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A32F0" w14:textId="77777777" w:rsidR="0036764E" w:rsidRPr="008C362A" w:rsidRDefault="0036764E" w:rsidP="00C731DD">
      <w:pPr>
        <w:pStyle w:val="12"/>
        <w:shd w:val="clear" w:color="auto" w:fill="auto"/>
        <w:ind w:firstLine="0"/>
        <w:contextualSpacing/>
        <w:jc w:val="center"/>
        <w:outlineLvl w:val="0"/>
        <w:rPr>
          <w:b/>
          <w:bCs/>
          <w:color w:val="000000"/>
          <w:lang w:eastAsia="ru-RU" w:bidi="ru-RU"/>
        </w:rPr>
      </w:pPr>
      <w:r w:rsidRPr="008C362A">
        <w:rPr>
          <w:b/>
          <w:bCs/>
          <w:color w:val="000000"/>
          <w:lang w:eastAsia="ru-RU" w:bidi="ru-RU"/>
        </w:rPr>
        <w:t>ПАСПОРТ</w:t>
      </w:r>
    </w:p>
    <w:p w14:paraId="456D577C" w14:textId="77777777" w:rsidR="0036764E" w:rsidRPr="008C362A" w:rsidRDefault="0036764E" w:rsidP="00C731DD">
      <w:pPr>
        <w:pStyle w:val="12"/>
        <w:shd w:val="clear" w:color="auto" w:fill="auto"/>
        <w:ind w:firstLine="0"/>
        <w:contextualSpacing/>
        <w:jc w:val="center"/>
        <w:outlineLvl w:val="0"/>
        <w:rPr>
          <w:b/>
          <w:bCs/>
          <w:color w:val="000000"/>
          <w:lang w:eastAsia="ru-RU" w:bidi="ru-RU"/>
        </w:rPr>
      </w:pPr>
      <w:r w:rsidRPr="008C362A">
        <w:rPr>
          <w:b/>
          <w:bCs/>
          <w:color w:val="000000"/>
          <w:lang w:eastAsia="ru-RU" w:bidi="ru-RU"/>
        </w:rPr>
        <w:t>г</w:t>
      </w:r>
      <w:r w:rsidR="00C731DD" w:rsidRPr="008C362A">
        <w:rPr>
          <w:b/>
          <w:bCs/>
          <w:color w:val="000000"/>
          <w:lang w:eastAsia="ru-RU" w:bidi="ru-RU"/>
        </w:rPr>
        <w:t>осударственной программы</w:t>
      </w:r>
      <w:r w:rsidRPr="008C362A">
        <w:rPr>
          <w:b/>
          <w:bCs/>
          <w:color w:val="000000"/>
          <w:lang w:eastAsia="ru-RU" w:bidi="ru-RU"/>
        </w:rPr>
        <w:t xml:space="preserve"> Ярославской области</w:t>
      </w:r>
    </w:p>
    <w:p w14:paraId="08D3242D" w14:textId="0F263E84" w:rsidR="00C731DD" w:rsidRPr="008C362A" w:rsidRDefault="0036764E" w:rsidP="00C731DD">
      <w:pPr>
        <w:pStyle w:val="12"/>
        <w:shd w:val="clear" w:color="auto" w:fill="auto"/>
        <w:ind w:firstLine="0"/>
        <w:contextualSpacing/>
        <w:jc w:val="center"/>
        <w:outlineLvl w:val="0"/>
        <w:rPr>
          <w:b/>
          <w:bCs/>
          <w:color w:val="000000"/>
          <w:lang w:eastAsia="ru-RU" w:bidi="ru-RU"/>
        </w:rPr>
      </w:pPr>
      <w:bookmarkStart w:id="0" w:name="bookmark2"/>
      <w:bookmarkStart w:id="1" w:name="bookmark3"/>
      <w:r w:rsidRPr="008C362A">
        <w:rPr>
          <w:b/>
        </w:rPr>
        <w:t>«Развитие культуры в Ярославской области»</w:t>
      </w:r>
    </w:p>
    <w:p w14:paraId="08D3242E" w14:textId="77777777" w:rsidR="00DD4A0E" w:rsidRPr="0029592F" w:rsidRDefault="00DD4A0E" w:rsidP="00C731DD">
      <w:pPr>
        <w:widowControl w:val="0"/>
        <w:contextualSpacing/>
        <w:jc w:val="center"/>
        <w:rPr>
          <w:bCs/>
          <w:color w:val="000000"/>
          <w:lang w:eastAsia="ru-RU" w:bidi="ru-RU"/>
        </w:rPr>
      </w:pPr>
    </w:p>
    <w:p w14:paraId="08D3242F" w14:textId="77777777" w:rsidR="00C731DD" w:rsidRDefault="00C731DD" w:rsidP="00C731DD">
      <w:pPr>
        <w:widowControl w:val="0"/>
        <w:tabs>
          <w:tab w:val="left" w:pos="350"/>
        </w:tabs>
        <w:contextualSpacing/>
        <w:jc w:val="center"/>
        <w:outlineLvl w:val="1"/>
        <w:rPr>
          <w:bCs/>
          <w:color w:val="000000"/>
          <w:lang w:eastAsia="ru-RU" w:bidi="ru-RU"/>
        </w:rPr>
      </w:pPr>
      <w:r w:rsidRPr="0029592F">
        <w:rPr>
          <w:bCs/>
          <w:color w:val="000000"/>
          <w:lang w:eastAsia="ru-RU" w:bidi="ru-RU"/>
        </w:rPr>
        <w:t>1. Основные положения</w:t>
      </w:r>
      <w:bookmarkEnd w:id="0"/>
      <w:bookmarkEnd w:id="1"/>
    </w:p>
    <w:p w14:paraId="08D32430" w14:textId="77777777" w:rsidR="00C731DD" w:rsidRPr="0029592F" w:rsidRDefault="00C731DD" w:rsidP="00C731DD">
      <w:pPr>
        <w:widowControl w:val="0"/>
        <w:tabs>
          <w:tab w:val="left" w:pos="350"/>
        </w:tabs>
        <w:contextualSpacing/>
        <w:rPr>
          <w:bCs/>
          <w:color w:val="000000"/>
          <w:lang w:eastAsia="ru-RU" w:bidi="ru-RU"/>
        </w:rPr>
      </w:pPr>
    </w:p>
    <w:tbl>
      <w:tblPr>
        <w:tblStyle w:val="a3"/>
        <w:tblW w:w="14629" w:type="dxa"/>
        <w:tblInd w:w="17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24"/>
        <w:gridCol w:w="8505"/>
      </w:tblGrid>
      <w:tr w:rsidR="00C731DD" w:rsidRPr="0029592F" w14:paraId="08D32433" w14:textId="616A53CB" w:rsidTr="009A63B8">
        <w:tc>
          <w:tcPr>
            <w:tcW w:w="6124" w:type="dxa"/>
          </w:tcPr>
          <w:p w14:paraId="08D32431" w14:textId="77777777" w:rsidR="00C731DD" w:rsidRPr="0029592F" w:rsidRDefault="00C731DD" w:rsidP="00DD4A0E">
            <w:pPr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9592F">
              <w:rPr>
                <w:rFonts w:cs="Times New Roman"/>
                <w:bCs/>
                <w:color w:val="000000"/>
                <w:szCs w:val="28"/>
              </w:rPr>
              <w:t xml:space="preserve">Куратор Государственной программы </w:t>
            </w:r>
          </w:p>
        </w:tc>
        <w:tc>
          <w:tcPr>
            <w:tcW w:w="8505" w:type="dxa"/>
          </w:tcPr>
          <w:p w14:paraId="08D32432" w14:textId="77777777" w:rsidR="00C731DD" w:rsidRPr="0029592F" w:rsidRDefault="00C731DD" w:rsidP="00DD4A0E">
            <w:pPr>
              <w:keepNext/>
              <w:keepLines/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9592F">
              <w:rPr>
                <w:rFonts w:cs="Times New Roman"/>
                <w:bCs/>
                <w:color w:val="000000"/>
                <w:szCs w:val="28"/>
              </w:rPr>
              <w:t>заместитель Председателя Правительства Ярославской области Кашина Марина Николаевна</w:t>
            </w:r>
          </w:p>
        </w:tc>
      </w:tr>
      <w:tr w:rsidR="00C731DD" w:rsidRPr="0029592F" w14:paraId="08D32436" w14:textId="171D32EF" w:rsidTr="009A63B8">
        <w:tc>
          <w:tcPr>
            <w:tcW w:w="6124" w:type="dxa"/>
          </w:tcPr>
          <w:p w14:paraId="08D32434" w14:textId="77777777" w:rsidR="00C731DD" w:rsidRPr="0029592F" w:rsidRDefault="00C731DD" w:rsidP="00DD4A0E">
            <w:pPr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9592F">
              <w:rPr>
                <w:rFonts w:cs="Times New Roman"/>
                <w:bCs/>
                <w:color w:val="000000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8505" w:type="dxa"/>
          </w:tcPr>
          <w:p w14:paraId="08D32435" w14:textId="783D429D" w:rsidR="00C731DD" w:rsidRPr="0029592F" w:rsidRDefault="00DD4A0E" w:rsidP="00DD4A0E">
            <w:pPr>
              <w:keepNext/>
              <w:keepLines/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DD4A0E">
              <w:rPr>
                <w:rFonts w:cs="Times New Roman"/>
                <w:bCs/>
                <w:color w:val="000000"/>
                <w:szCs w:val="28"/>
              </w:rPr>
              <w:t>исполняющий обязанности министра культуры Ярославской области Ширшова Ирина Ивановна</w:t>
            </w:r>
          </w:p>
        </w:tc>
      </w:tr>
      <w:tr w:rsidR="00C731DD" w:rsidRPr="0029592F" w14:paraId="08D32439" w14:textId="61318BF3" w:rsidTr="009A63B8">
        <w:tc>
          <w:tcPr>
            <w:tcW w:w="6124" w:type="dxa"/>
          </w:tcPr>
          <w:p w14:paraId="08D32437" w14:textId="77777777" w:rsidR="00C731DD" w:rsidRPr="0029592F" w:rsidRDefault="00C731DD" w:rsidP="00DD4A0E">
            <w:pPr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9592F">
              <w:rPr>
                <w:rFonts w:cs="Times New Roman"/>
                <w:bCs/>
                <w:color w:val="000000"/>
                <w:szCs w:val="28"/>
              </w:rPr>
              <w:t xml:space="preserve">Период реализации Государственной программы 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14:paraId="08D32438" w14:textId="77777777" w:rsidR="00C731DD" w:rsidRPr="0029592F" w:rsidRDefault="00C731DD" w:rsidP="00DD4A0E">
            <w:pPr>
              <w:keepNext/>
              <w:keepLines/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9592F">
              <w:rPr>
                <w:rFonts w:cs="Times New Roman"/>
                <w:bCs/>
                <w:color w:val="000000"/>
                <w:szCs w:val="28"/>
              </w:rPr>
              <w:t>2024 – 2030 годы</w:t>
            </w:r>
          </w:p>
        </w:tc>
      </w:tr>
      <w:tr w:rsidR="00DD4A0E" w:rsidRPr="0029592F" w14:paraId="08D3243C" w14:textId="7E910A91" w:rsidTr="009A63B8">
        <w:trPr>
          <w:trHeight w:val="602"/>
        </w:trPr>
        <w:tc>
          <w:tcPr>
            <w:tcW w:w="6124" w:type="dxa"/>
            <w:vMerge w:val="restart"/>
          </w:tcPr>
          <w:p w14:paraId="08D3243A" w14:textId="77777777" w:rsidR="00DD4A0E" w:rsidRPr="0029592F" w:rsidRDefault="00DD4A0E" w:rsidP="00DD4A0E">
            <w:pPr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9592F">
              <w:rPr>
                <w:rFonts w:cs="Times New Roman"/>
                <w:bCs/>
                <w:color w:val="000000"/>
                <w:szCs w:val="28"/>
              </w:rPr>
              <w:t xml:space="preserve">Цели Государственной программы </w:t>
            </w:r>
          </w:p>
        </w:tc>
        <w:tc>
          <w:tcPr>
            <w:tcW w:w="8505" w:type="dxa"/>
          </w:tcPr>
          <w:p w14:paraId="08D3243B" w14:textId="77777777" w:rsidR="00DD4A0E" w:rsidRPr="0029592F" w:rsidRDefault="00DD4A0E" w:rsidP="00DD4A0E">
            <w:pPr>
              <w:keepNext/>
              <w:keepLines/>
              <w:shd w:val="clear" w:color="auto" w:fill="FFFFFF"/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067C38">
              <w:rPr>
                <w:rFonts w:cs="Times New Roman"/>
                <w:bCs/>
                <w:color w:val="000000"/>
                <w:szCs w:val="28"/>
              </w:rPr>
              <w:t>увеличение числа посещений культурных мероприятий до 39268 тысяч единиц в год к концу 2030 года</w:t>
            </w:r>
          </w:p>
        </w:tc>
      </w:tr>
      <w:tr w:rsidR="00DD4A0E" w:rsidRPr="0029592F" w14:paraId="08D3243F" w14:textId="74BF131A" w:rsidTr="009A63B8">
        <w:trPr>
          <w:trHeight w:val="964"/>
        </w:trPr>
        <w:tc>
          <w:tcPr>
            <w:tcW w:w="6124" w:type="dxa"/>
            <w:vMerge/>
          </w:tcPr>
          <w:p w14:paraId="08D3243D" w14:textId="77777777" w:rsidR="00DD4A0E" w:rsidRPr="0029592F" w:rsidRDefault="00DD4A0E" w:rsidP="00DD4A0E">
            <w:pPr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cs="Times New Roman"/>
                <w:bCs/>
                <w:color w:val="000000"/>
                <w:szCs w:val="28"/>
              </w:rPr>
            </w:pPr>
          </w:p>
        </w:tc>
        <w:tc>
          <w:tcPr>
            <w:tcW w:w="8505" w:type="dxa"/>
          </w:tcPr>
          <w:p w14:paraId="08D3243E" w14:textId="56713ACC" w:rsidR="00DD4A0E" w:rsidRPr="0029592F" w:rsidRDefault="00DD4A0E" w:rsidP="00DD4A0E">
            <w:pPr>
              <w:keepNext/>
              <w:keepLines/>
              <w:shd w:val="clear" w:color="auto" w:fill="FFFFFF"/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067C38">
              <w:rPr>
                <w:rFonts w:cs="Times New Roman"/>
                <w:bCs/>
                <w:szCs w:val="28"/>
              </w:rPr>
              <w:t>повышение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культуры, до 78,6 процента к концу 2027 года</w:t>
            </w:r>
          </w:p>
        </w:tc>
      </w:tr>
      <w:tr w:rsidR="00DD4A0E" w:rsidRPr="0029592F" w14:paraId="08D32442" w14:textId="50E98AE9" w:rsidTr="009A63B8">
        <w:trPr>
          <w:trHeight w:val="737"/>
        </w:trPr>
        <w:tc>
          <w:tcPr>
            <w:tcW w:w="6124" w:type="dxa"/>
            <w:vMerge/>
          </w:tcPr>
          <w:p w14:paraId="08D32440" w14:textId="77777777" w:rsidR="00DD4A0E" w:rsidRPr="0029592F" w:rsidRDefault="00DD4A0E" w:rsidP="00DD4A0E">
            <w:pPr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cs="Times New Roman"/>
                <w:bCs/>
                <w:color w:val="000000"/>
                <w:szCs w:val="28"/>
              </w:rPr>
            </w:pPr>
          </w:p>
        </w:tc>
        <w:tc>
          <w:tcPr>
            <w:tcW w:w="8505" w:type="dxa"/>
          </w:tcPr>
          <w:p w14:paraId="08D32441" w14:textId="7C0766C0" w:rsidR="00DD4A0E" w:rsidRPr="0029592F" w:rsidRDefault="00DD4A0E" w:rsidP="00DD4A0E">
            <w:pPr>
              <w:keepNext/>
              <w:keepLines/>
              <w:shd w:val="clear" w:color="auto" w:fill="FFFFFF"/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067C38">
              <w:rPr>
                <w:rFonts w:cs="Times New Roman"/>
                <w:bCs/>
                <w:color w:val="000000"/>
                <w:szCs w:val="28"/>
              </w:rPr>
              <w:t>увеличение к 20</w:t>
            </w:r>
            <w:r>
              <w:rPr>
                <w:rFonts w:cs="Times New Roman"/>
                <w:bCs/>
                <w:color w:val="000000"/>
                <w:szCs w:val="28"/>
              </w:rPr>
              <w:t xml:space="preserve">24 </w:t>
            </w:r>
            <w:r w:rsidRPr="00067C38">
              <w:rPr>
                <w:rFonts w:cs="Times New Roman"/>
                <w:bCs/>
                <w:color w:val="000000"/>
                <w:szCs w:val="28"/>
              </w:rPr>
              <w:t>году индекса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 до 1</w:t>
            </w:r>
            <w:r>
              <w:rPr>
                <w:rFonts w:cs="Times New Roman"/>
                <w:bCs/>
                <w:color w:val="000000"/>
                <w:szCs w:val="28"/>
              </w:rPr>
              <w:t>07 </w:t>
            </w:r>
            <w:r w:rsidRPr="00067C38">
              <w:rPr>
                <w:rFonts w:cs="Times New Roman"/>
                <w:bCs/>
                <w:color w:val="000000"/>
                <w:szCs w:val="28"/>
              </w:rPr>
              <w:t xml:space="preserve">процентов к уровню 2019 года </w:t>
            </w:r>
          </w:p>
        </w:tc>
      </w:tr>
      <w:tr w:rsidR="00C731DD" w:rsidRPr="0029592F" w14:paraId="08D32445" w14:textId="42FDBC6D" w:rsidTr="009A63B8">
        <w:tc>
          <w:tcPr>
            <w:tcW w:w="6124" w:type="dxa"/>
          </w:tcPr>
          <w:p w14:paraId="08D32443" w14:textId="77777777" w:rsidR="00C731DD" w:rsidRPr="0029592F" w:rsidRDefault="00C731DD" w:rsidP="00DD4A0E">
            <w:pPr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9592F">
              <w:rPr>
                <w:rFonts w:cs="Times New Roman"/>
                <w:bCs/>
                <w:color w:val="000000"/>
                <w:szCs w:val="28"/>
              </w:rPr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8505" w:type="dxa"/>
          </w:tcPr>
          <w:p w14:paraId="08D32444" w14:textId="794C19A7" w:rsidR="00C731DD" w:rsidRPr="0029592F" w:rsidRDefault="00DD4A0E" w:rsidP="00DD4A0E">
            <w:pPr>
              <w:keepNext/>
              <w:keepLines/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DD4A0E">
              <w:rPr>
                <w:rFonts w:cs="Times New Roman"/>
                <w:bCs/>
                <w:color w:val="000000"/>
                <w:szCs w:val="28"/>
              </w:rPr>
              <w:t>32 928 665,0</w:t>
            </w:r>
            <w:r w:rsidR="00C731DD" w:rsidRPr="0029592F">
              <w:rPr>
                <w:rFonts w:cs="Times New Roman"/>
                <w:bCs/>
                <w:color w:val="000000"/>
                <w:szCs w:val="28"/>
              </w:rPr>
              <w:t xml:space="preserve"> тыс</w:t>
            </w:r>
            <w:r w:rsidR="00C731DD" w:rsidRPr="0029592F">
              <w:rPr>
                <w:rFonts w:cs="Times New Roman"/>
                <w:bCs/>
                <w:szCs w:val="28"/>
              </w:rPr>
              <w:t>. рублей</w:t>
            </w:r>
          </w:p>
        </w:tc>
      </w:tr>
      <w:tr w:rsidR="00DD4A0E" w:rsidRPr="0029592F" w14:paraId="08D32448" w14:textId="77810996" w:rsidTr="009A63B8">
        <w:tc>
          <w:tcPr>
            <w:tcW w:w="6124" w:type="dxa"/>
          </w:tcPr>
          <w:p w14:paraId="08D32446" w14:textId="77777777" w:rsidR="00DD4A0E" w:rsidRPr="0029592F" w:rsidRDefault="00DD4A0E" w:rsidP="00DD4A0E">
            <w:pPr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067C38">
              <w:rPr>
                <w:rFonts w:cs="Times New Roman"/>
                <w:bCs/>
                <w:color w:val="000000"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505" w:type="dxa"/>
          </w:tcPr>
          <w:p w14:paraId="08D32447" w14:textId="3FD2D73E" w:rsidR="00DD4A0E" w:rsidRPr="0029592F" w:rsidRDefault="00DD4A0E" w:rsidP="00DD4A0E">
            <w:pPr>
              <w:keepNext/>
              <w:keepLines/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067C38">
              <w:rPr>
                <w:rFonts w:cs="Times New Roman"/>
                <w:bCs/>
                <w:color w:val="000000"/>
                <w:szCs w:val="28"/>
              </w:rPr>
              <w:t>национальная цель «Реализация потенциала каждого человека, развитие его талантов, воспитание патриотичной и социально ответственной личности» (показатель «</w:t>
            </w:r>
            <w:r>
              <w:rPr>
                <w:rFonts w:cs="Times New Roman"/>
                <w:bCs/>
                <w:color w:val="000000"/>
                <w:szCs w:val="28"/>
              </w:rPr>
              <w:t>П</w:t>
            </w:r>
            <w:r w:rsidRPr="00067C38">
              <w:rPr>
                <w:rFonts w:cs="Times New Roman"/>
                <w:bCs/>
                <w:color w:val="000000"/>
                <w:szCs w:val="28"/>
              </w:rPr>
              <w:t xml:space="preserve">овышение к 2030 году удовлетворенности граждан работой государственных и муниципальных организаций культуры, искусства и народного </w:t>
            </w:r>
            <w:r w:rsidRPr="00067C38">
              <w:rPr>
                <w:rFonts w:cs="Times New Roman"/>
                <w:bCs/>
                <w:color w:val="000000"/>
                <w:szCs w:val="28"/>
              </w:rPr>
              <w:lastRenderedPageBreak/>
              <w:t>творчества»)/ государственная программа Российской Федерации «Развитие культуры» (далее – ГП РФ)</w:t>
            </w:r>
          </w:p>
        </w:tc>
      </w:tr>
    </w:tbl>
    <w:p w14:paraId="08D32449" w14:textId="77777777" w:rsidR="00C731DD" w:rsidRPr="0029592F" w:rsidRDefault="00C731DD" w:rsidP="00C731DD">
      <w:pPr>
        <w:widowControl w:val="0"/>
        <w:tabs>
          <w:tab w:val="left" w:pos="350"/>
        </w:tabs>
        <w:contextualSpacing/>
        <w:rPr>
          <w:bCs/>
          <w:color w:val="000000"/>
          <w:lang w:eastAsia="ru-RU" w:bidi="ru-RU"/>
        </w:rPr>
      </w:pPr>
      <w:bookmarkStart w:id="2" w:name="bookmark4"/>
      <w:bookmarkStart w:id="3" w:name="bookmark5"/>
    </w:p>
    <w:p w14:paraId="08D3244A" w14:textId="77777777" w:rsidR="00C731DD" w:rsidRDefault="00C731DD" w:rsidP="00C731DD">
      <w:pPr>
        <w:widowControl w:val="0"/>
        <w:contextualSpacing/>
        <w:jc w:val="center"/>
        <w:outlineLvl w:val="1"/>
        <w:rPr>
          <w:bCs/>
          <w:lang w:eastAsia="ru-RU" w:bidi="ru-RU"/>
        </w:rPr>
      </w:pPr>
      <w:r w:rsidRPr="0029592F">
        <w:rPr>
          <w:bCs/>
          <w:lang w:eastAsia="ru-RU" w:bidi="ru-RU"/>
        </w:rPr>
        <w:t xml:space="preserve">2. Показатели Государственной программы </w:t>
      </w:r>
    </w:p>
    <w:p w14:paraId="08D3244B" w14:textId="77777777" w:rsidR="00C731DD" w:rsidRDefault="00C731DD" w:rsidP="00C731DD">
      <w:pPr>
        <w:widowControl w:val="0"/>
        <w:contextualSpacing/>
        <w:jc w:val="both"/>
        <w:rPr>
          <w:bCs/>
          <w:color w:val="000000"/>
          <w:lang w:eastAsia="ru-RU" w:bidi="ru-RU"/>
        </w:rPr>
      </w:pPr>
    </w:p>
    <w:p w14:paraId="08D32480" w14:textId="77777777" w:rsidR="00DD4A0E" w:rsidRPr="0029592F" w:rsidRDefault="00DD4A0E" w:rsidP="00DD4A0E">
      <w:pPr>
        <w:widowControl w:val="0"/>
        <w:tabs>
          <w:tab w:val="left" w:pos="350"/>
        </w:tabs>
        <w:contextualSpacing/>
        <w:rPr>
          <w:rFonts w:eastAsia="Microsoft Sans Serif"/>
          <w:color w:val="000000"/>
          <w:sz w:val="2"/>
          <w:szCs w:val="2"/>
          <w:lang w:eastAsia="ru-RU" w:bidi="ru-RU"/>
        </w:rPr>
      </w:pPr>
    </w:p>
    <w:tbl>
      <w:tblPr>
        <w:tblStyle w:val="103"/>
        <w:tblW w:w="15560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6"/>
        <w:gridCol w:w="1832"/>
        <w:gridCol w:w="801"/>
        <w:gridCol w:w="1032"/>
        <w:gridCol w:w="987"/>
        <w:gridCol w:w="705"/>
        <w:gridCol w:w="704"/>
        <w:gridCol w:w="705"/>
        <w:gridCol w:w="705"/>
        <w:gridCol w:w="705"/>
        <w:gridCol w:w="704"/>
        <w:gridCol w:w="705"/>
        <w:gridCol w:w="705"/>
        <w:gridCol w:w="705"/>
        <w:gridCol w:w="800"/>
        <w:gridCol w:w="1128"/>
        <w:gridCol w:w="1269"/>
        <w:gridCol w:w="892"/>
      </w:tblGrid>
      <w:tr w:rsidR="00252E27" w:rsidRPr="00DD4A0E" w14:paraId="5299EE54" w14:textId="77777777" w:rsidTr="00252E27">
        <w:trPr>
          <w:jc w:val="center"/>
        </w:trPr>
        <w:tc>
          <w:tcPr>
            <w:tcW w:w="476" w:type="dxa"/>
            <w:vMerge w:val="restart"/>
          </w:tcPr>
          <w:p w14:paraId="27C1B58C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 xml:space="preserve">№ </w:t>
            </w:r>
          </w:p>
          <w:p w14:paraId="5A1B7947" w14:textId="4D5E8045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п/п</w:t>
            </w:r>
          </w:p>
        </w:tc>
        <w:tc>
          <w:tcPr>
            <w:tcW w:w="1832" w:type="dxa"/>
            <w:vMerge w:val="restart"/>
          </w:tcPr>
          <w:p w14:paraId="6B087E78" w14:textId="05D9AE4A" w:rsidR="00252E27" w:rsidRPr="00DD4A0E" w:rsidRDefault="00252E27" w:rsidP="00DD4A0E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Наименование показателя</w:t>
            </w:r>
          </w:p>
        </w:tc>
        <w:tc>
          <w:tcPr>
            <w:tcW w:w="801" w:type="dxa"/>
            <w:vMerge w:val="restart"/>
          </w:tcPr>
          <w:p w14:paraId="3FE8AE17" w14:textId="56A75F00" w:rsidR="00252E27" w:rsidRPr="00DD4A0E" w:rsidRDefault="00252E27" w:rsidP="00DD4A0E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Уро</w:t>
            </w:r>
            <w:r w:rsidRPr="00DD4A0E">
              <w:rPr>
                <w:rFonts w:cs="Times New Roman"/>
                <w:bCs/>
                <w:color w:val="000000"/>
                <w:sz w:val="22"/>
              </w:rPr>
              <w:softHyphen/>
              <w:t>вень пока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DD4A0E">
              <w:rPr>
                <w:rFonts w:cs="Times New Roman"/>
                <w:bCs/>
                <w:color w:val="000000"/>
                <w:sz w:val="22"/>
              </w:rPr>
              <w:t>за</w:t>
            </w:r>
            <w:r w:rsidRPr="00DD4A0E">
              <w:rPr>
                <w:rFonts w:cs="Times New Roman"/>
                <w:bCs/>
                <w:color w:val="000000"/>
                <w:sz w:val="22"/>
              </w:rPr>
              <w:softHyphen/>
              <w:t>теля</w:t>
            </w:r>
          </w:p>
        </w:tc>
        <w:tc>
          <w:tcPr>
            <w:tcW w:w="1032" w:type="dxa"/>
            <w:vMerge w:val="restart"/>
          </w:tcPr>
          <w:p w14:paraId="67C12E2D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Признак возрас</w:t>
            </w:r>
            <w:r w:rsidRPr="00DD4A0E">
              <w:rPr>
                <w:rFonts w:cs="Times New Roman"/>
                <w:bCs/>
                <w:color w:val="000000"/>
                <w:sz w:val="22"/>
              </w:rPr>
              <w:softHyphen/>
              <w:t>тания/</w:t>
            </w:r>
          </w:p>
          <w:p w14:paraId="5C6B82CB" w14:textId="791566E9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убыва</w:t>
            </w:r>
            <w:r w:rsidRPr="00DD4A0E">
              <w:rPr>
                <w:rFonts w:cs="Times New Roman"/>
                <w:bCs/>
                <w:color w:val="000000"/>
                <w:sz w:val="22"/>
              </w:rPr>
              <w:softHyphen/>
              <w:t>ния</w:t>
            </w:r>
          </w:p>
        </w:tc>
        <w:tc>
          <w:tcPr>
            <w:tcW w:w="987" w:type="dxa"/>
            <w:vMerge w:val="restart"/>
          </w:tcPr>
          <w:p w14:paraId="4FCB5A94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Единица измере</w:t>
            </w:r>
            <w:r w:rsidRPr="00DD4A0E">
              <w:rPr>
                <w:rFonts w:cs="Times New Roman"/>
                <w:bCs/>
                <w:color w:val="000000"/>
                <w:sz w:val="22"/>
              </w:rPr>
              <w:softHyphen/>
              <w:t>ния</w:t>
            </w:r>
          </w:p>
          <w:p w14:paraId="238588CE" w14:textId="475ED148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(по ОКЕИ)</w:t>
            </w:r>
          </w:p>
        </w:tc>
        <w:tc>
          <w:tcPr>
            <w:tcW w:w="1409" w:type="dxa"/>
            <w:gridSpan w:val="2"/>
          </w:tcPr>
          <w:p w14:paraId="63965832" w14:textId="0B74B25A" w:rsidR="00252E27" w:rsidRPr="00DD4A0E" w:rsidRDefault="00252E27" w:rsidP="00DD4A0E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Базовое зна</w:t>
            </w:r>
            <w:r w:rsidRPr="00DD4A0E">
              <w:rPr>
                <w:rFonts w:cs="Times New Roman"/>
                <w:bCs/>
                <w:color w:val="000000"/>
                <w:sz w:val="22"/>
              </w:rPr>
              <w:softHyphen/>
              <w:t>чение</w:t>
            </w:r>
          </w:p>
        </w:tc>
        <w:tc>
          <w:tcPr>
            <w:tcW w:w="4934" w:type="dxa"/>
            <w:gridSpan w:val="7"/>
          </w:tcPr>
          <w:p w14:paraId="169BEF65" w14:textId="632F8B94" w:rsidR="00252E27" w:rsidRPr="00DD4A0E" w:rsidRDefault="00252E27" w:rsidP="00DD4A0E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Значение показателя по годам</w:t>
            </w:r>
          </w:p>
        </w:tc>
        <w:tc>
          <w:tcPr>
            <w:tcW w:w="800" w:type="dxa"/>
            <w:vMerge w:val="restart"/>
          </w:tcPr>
          <w:p w14:paraId="773BC51D" w14:textId="08EAD84B" w:rsidR="00252E27" w:rsidRPr="00DD4A0E" w:rsidRDefault="00252E27" w:rsidP="00DD4A0E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Доку-мент</w:t>
            </w:r>
          </w:p>
        </w:tc>
        <w:tc>
          <w:tcPr>
            <w:tcW w:w="1128" w:type="dxa"/>
            <w:vMerge w:val="restart"/>
          </w:tcPr>
          <w:p w14:paraId="4B05D80E" w14:textId="5C39CAC6" w:rsidR="00252E27" w:rsidRPr="00DD4A0E" w:rsidRDefault="00252E27" w:rsidP="00DD4A0E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Ответ</w:t>
            </w:r>
            <w:r w:rsidRPr="00DD4A0E">
              <w:rPr>
                <w:rFonts w:cs="Times New Roman"/>
                <w:bCs/>
                <w:color w:val="000000"/>
                <w:sz w:val="22"/>
              </w:rPr>
              <w:softHyphen/>
              <w:t>ствен</w:t>
            </w:r>
            <w:r w:rsidRPr="00DD4A0E">
              <w:rPr>
                <w:rFonts w:cs="Times New Roman"/>
                <w:bCs/>
                <w:color w:val="000000"/>
                <w:sz w:val="22"/>
              </w:rPr>
              <w:softHyphen/>
              <w:t>ный за дости</w:t>
            </w:r>
            <w:r w:rsidRPr="00DD4A0E">
              <w:rPr>
                <w:rFonts w:cs="Times New Roman"/>
                <w:bCs/>
                <w:color w:val="000000"/>
                <w:sz w:val="22"/>
              </w:rPr>
              <w:softHyphen/>
              <w:t>жение по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каза</w:t>
            </w:r>
            <w:r w:rsidRPr="00DD4A0E">
              <w:rPr>
                <w:rFonts w:cs="Times New Roman"/>
                <w:bCs/>
                <w:color w:val="000000"/>
                <w:sz w:val="22"/>
              </w:rPr>
              <w:t>теля</w:t>
            </w:r>
          </w:p>
        </w:tc>
        <w:tc>
          <w:tcPr>
            <w:tcW w:w="1269" w:type="dxa"/>
            <w:vMerge w:val="restart"/>
          </w:tcPr>
          <w:p w14:paraId="3A3E67EE" w14:textId="5084B342" w:rsidR="00252E27" w:rsidRPr="00DD4A0E" w:rsidRDefault="00252E27" w:rsidP="00DD4A0E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Связь с по</w:t>
            </w:r>
            <w:r w:rsidRPr="00DD4A0E">
              <w:rPr>
                <w:rFonts w:cs="Times New Roman"/>
                <w:bCs/>
                <w:color w:val="000000"/>
                <w:sz w:val="22"/>
              </w:rPr>
              <w:softHyphen/>
              <w:t>казате</w:t>
            </w:r>
            <w:r w:rsidRPr="00DD4A0E">
              <w:rPr>
                <w:rFonts w:cs="Times New Roman"/>
                <w:bCs/>
                <w:color w:val="000000"/>
                <w:sz w:val="22"/>
              </w:rPr>
              <w:softHyphen/>
              <w:t>лями нацио</w:t>
            </w:r>
            <w:r w:rsidRPr="00DD4A0E">
              <w:rPr>
                <w:rFonts w:cs="Times New Roman"/>
                <w:bCs/>
                <w:color w:val="000000"/>
                <w:sz w:val="22"/>
              </w:rPr>
              <w:softHyphen/>
              <w:t>наль</w:t>
            </w:r>
            <w:r w:rsidRPr="00DD4A0E">
              <w:rPr>
                <w:rFonts w:cs="Times New Roman"/>
                <w:bCs/>
                <w:color w:val="000000"/>
                <w:sz w:val="22"/>
              </w:rPr>
              <w:softHyphen/>
              <w:t>ных целей</w:t>
            </w:r>
          </w:p>
        </w:tc>
        <w:tc>
          <w:tcPr>
            <w:tcW w:w="892" w:type="dxa"/>
            <w:vMerge w:val="restart"/>
          </w:tcPr>
          <w:p w14:paraId="0725DCF2" w14:textId="54F905DB" w:rsidR="00252E27" w:rsidRPr="00DD4A0E" w:rsidRDefault="00252E27" w:rsidP="00DD4A0E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Инфор</w:t>
            </w:r>
            <w:r w:rsidRPr="00DD4A0E">
              <w:rPr>
                <w:rFonts w:cs="Times New Roman"/>
                <w:bCs/>
                <w:color w:val="000000"/>
                <w:sz w:val="22"/>
              </w:rPr>
              <w:softHyphen/>
              <w:t>маци</w:t>
            </w:r>
            <w:r w:rsidRPr="00DD4A0E">
              <w:rPr>
                <w:rFonts w:cs="Times New Roman"/>
                <w:bCs/>
                <w:color w:val="000000"/>
                <w:sz w:val="22"/>
              </w:rPr>
              <w:softHyphen/>
              <w:t>онная система</w:t>
            </w:r>
          </w:p>
        </w:tc>
      </w:tr>
      <w:tr w:rsidR="00252E27" w:rsidRPr="00DD4A0E" w14:paraId="68D81A1B" w14:textId="77777777" w:rsidTr="00252E27">
        <w:trPr>
          <w:jc w:val="center"/>
        </w:trPr>
        <w:tc>
          <w:tcPr>
            <w:tcW w:w="476" w:type="dxa"/>
            <w:vMerge/>
          </w:tcPr>
          <w:p w14:paraId="7401F933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832" w:type="dxa"/>
            <w:vMerge/>
          </w:tcPr>
          <w:p w14:paraId="0AC20D4C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801" w:type="dxa"/>
            <w:vMerge/>
          </w:tcPr>
          <w:p w14:paraId="5184C226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032" w:type="dxa"/>
            <w:vMerge/>
          </w:tcPr>
          <w:p w14:paraId="6D1905B7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987" w:type="dxa"/>
            <w:vMerge/>
          </w:tcPr>
          <w:p w14:paraId="73FD3C7B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705" w:type="dxa"/>
          </w:tcPr>
          <w:p w14:paraId="55063664" w14:textId="561012D9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зна</w:t>
            </w:r>
            <w:r w:rsidRPr="00DD4A0E">
              <w:rPr>
                <w:rFonts w:cs="Times New Roman"/>
                <w:bCs/>
                <w:color w:val="000000"/>
                <w:sz w:val="22"/>
              </w:rPr>
              <w:softHyphen/>
              <w:t>че</w:t>
            </w:r>
            <w:r w:rsidRPr="00DD4A0E">
              <w:rPr>
                <w:rFonts w:cs="Times New Roman"/>
                <w:bCs/>
                <w:color w:val="000000"/>
                <w:sz w:val="22"/>
              </w:rPr>
              <w:softHyphen/>
              <w:t>ние</w:t>
            </w:r>
          </w:p>
        </w:tc>
        <w:tc>
          <w:tcPr>
            <w:tcW w:w="704" w:type="dxa"/>
          </w:tcPr>
          <w:p w14:paraId="6A616FF8" w14:textId="41AFEB98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год</w:t>
            </w:r>
          </w:p>
        </w:tc>
        <w:tc>
          <w:tcPr>
            <w:tcW w:w="705" w:type="dxa"/>
          </w:tcPr>
          <w:p w14:paraId="37116E89" w14:textId="56F3E674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2024</w:t>
            </w:r>
          </w:p>
        </w:tc>
        <w:tc>
          <w:tcPr>
            <w:tcW w:w="705" w:type="dxa"/>
          </w:tcPr>
          <w:p w14:paraId="32CA57C2" w14:textId="65DCCB1A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2025</w:t>
            </w:r>
          </w:p>
        </w:tc>
        <w:tc>
          <w:tcPr>
            <w:tcW w:w="705" w:type="dxa"/>
          </w:tcPr>
          <w:p w14:paraId="17958D16" w14:textId="626891EA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2026</w:t>
            </w:r>
          </w:p>
        </w:tc>
        <w:tc>
          <w:tcPr>
            <w:tcW w:w="704" w:type="dxa"/>
          </w:tcPr>
          <w:p w14:paraId="5F525623" w14:textId="60B2A64E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2027</w:t>
            </w:r>
          </w:p>
        </w:tc>
        <w:tc>
          <w:tcPr>
            <w:tcW w:w="705" w:type="dxa"/>
          </w:tcPr>
          <w:p w14:paraId="74BF720D" w14:textId="40A2F88B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2028</w:t>
            </w:r>
          </w:p>
        </w:tc>
        <w:tc>
          <w:tcPr>
            <w:tcW w:w="705" w:type="dxa"/>
          </w:tcPr>
          <w:p w14:paraId="6F8747CB" w14:textId="4725D02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2029</w:t>
            </w:r>
          </w:p>
        </w:tc>
        <w:tc>
          <w:tcPr>
            <w:tcW w:w="705" w:type="dxa"/>
          </w:tcPr>
          <w:p w14:paraId="33DA2651" w14:textId="10AF31FA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</w:rPr>
              <w:t>2030</w:t>
            </w:r>
          </w:p>
        </w:tc>
        <w:tc>
          <w:tcPr>
            <w:tcW w:w="800" w:type="dxa"/>
            <w:vMerge/>
          </w:tcPr>
          <w:p w14:paraId="52FCB6BC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128" w:type="dxa"/>
            <w:vMerge/>
          </w:tcPr>
          <w:p w14:paraId="43FB24CF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269" w:type="dxa"/>
            <w:vMerge/>
          </w:tcPr>
          <w:p w14:paraId="14C0033A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892" w:type="dxa"/>
            <w:vMerge/>
          </w:tcPr>
          <w:p w14:paraId="25487C5F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</w:tr>
    </w:tbl>
    <w:p w14:paraId="355F6636" w14:textId="77777777" w:rsidR="00252E27" w:rsidRPr="00252E27" w:rsidRDefault="00252E27">
      <w:pPr>
        <w:rPr>
          <w:sz w:val="2"/>
          <w:szCs w:val="2"/>
        </w:rPr>
      </w:pPr>
    </w:p>
    <w:tbl>
      <w:tblPr>
        <w:tblStyle w:val="103"/>
        <w:tblW w:w="15560" w:type="dxa"/>
        <w:jc w:val="center"/>
        <w:tblBorders>
          <w:bottom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6"/>
        <w:gridCol w:w="1832"/>
        <w:gridCol w:w="801"/>
        <w:gridCol w:w="1032"/>
        <w:gridCol w:w="987"/>
        <w:gridCol w:w="705"/>
        <w:gridCol w:w="704"/>
        <w:gridCol w:w="705"/>
        <w:gridCol w:w="705"/>
        <w:gridCol w:w="705"/>
        <w:gridCol w:w="704"/>
        <w:gridCol w:w="705"/>
        <w:gridCol w:w="705"/>
        <w:gridCol w:w="705"/>
        <w:gridCol w:w="800"/>
        <w:gridCol w:w="1128"/>
        <w:gridCol w:w="1269"/>
        <w:gridCol w:w="892"/>
      </w:tblGrid>
      <w:tr w:rsidR="00252E27" w:rsidRPr="00DD4A0E" w14:paraId="08D32493" w14:textId="36EE238A" w:rsidTr="00252E27">
        <w:trPr>
          <w:tblHeader/>
          <w:jc w:val="center"/>
        </w:trPr>
        <w:tc>
          <w:tcPr>
            <w:tcW w:w="476" w:type="dxa"/>
          </w:tcPr>
          <w:p w14:paraId="08D32481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32" w:type="dxa"/>
          </w:tcPr>
          <w:p w14:paraId="08D32482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801" w:type="dxa"/>
          </w:tcPr>
          <w:p w14:paraId="08D32483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32" w:type="dxa"/>
          </w:tcPr>
          <w:p w14:paraId="08D32484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87" w:type="dxa"/>
          </w:tcPr>
          <w:p w14:paraId="08D32485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05" w:type="dxa"/>
          </w:tcPr>
          <w:p w14:paraId="08D32486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04" w:type="dxa"/>
          </w:tcPr>
          <w:p w14:paraId="08D32487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705" w:type="dxa"/>
          </w:tcPr>
          <w:p w14:paraId="08D32488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05" w:type="dxa"/>
          </w:tcPr>
          <w:p w14:paraId="08D32489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705" w:type="dxa"/>
          </w:tcPr>
          <w:p w14:paraId="08D3248A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4" w:type="dxa"/>
          </w:tcPr>
          <w:p w14:paraId="08D3248B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705" w:type="dxa"/>
          </w:tcPr>
          <w:p w14:paraId="08D3248C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5" w:type="dxa"/>
          </w:tcPr>
          <w:p w14:paraId="08D3248D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705" w:type="dxa"/>
          </w:tcPr>
          <w:p w14:paraId="08D3248E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800" w:type="dxa"/>
          </w:tcPr>
          <w:p w14:paraId="08D3248F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28" w:type="dxa"/>
          </w:tcPr>
          <w:p w14:paraId="08D32490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69" w:type="dxa"/>
          </w:tcPr>
          <w:p w14:paraId="08D32491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892" w:type="dxa"/>
          </w:tcPr>
          <w:p w14:paraId="08D32492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18</w:t>
            </w:r>
          </w:p>
        </w:tc>
      </w:tr>
      <w:tr w:rsidR="00252E27" w:rsidRPr="00DD4A0E" w14:paraId="08D32495" w14:textId="0543143E" w:rsidTr="00252E27">
        <w:trPr>
          <w:jc w:val="center"/>
        </w:trPr>
        <w:tc>
          <w:tcPr>
            <w:tcW w:w="15560" w:type="dxa"/>
            <w:gridSpan w:val="18"/>
          </w:tcPr>
          <w:p w14:paraId="08D32494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Цель Государственной программы – увеличение числа посещений культурных мероприятий до 39268 тысяч единиц в год к концу 2030 года</w:t>
            </w:r>
          </w:p>
        </w:tc>
      </w:tr>
      <w:tr w:rsidR="00252E27" w:rsidRPr="00DD4A0E" w14:paraId="08D324A8" w14:textId="4B74516B" w:rsidTr="00252E27">
        <w:trPr>
          <w:jc w:val="center"/>
        </w:trPr>
        <w:tc>
          <w:tcPr>
            <w:tcW w:w="476" w:type="dxa"/>
            <w:tcBorders>
              <w:bottom w:val="single" w:sz="4" w:space="0" w:color="auto"/>
            </w:tcBorders>
          </w:tcPr>
          <w:p w14:paraId="08D32496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14:paraId="08D32497" w14:textId="3601491C" w:rsidR="00252E27" w:rsidRPr="00DD4A0E" w:rsidRDefault="00252E27" w:rsidP="00252E27">
            <w:pPr>
              <w:ind w:firstLine="0"/>
              <w:contextualSpacing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Число посеще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ний культурных ме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роприятий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14:paraId="08D32498" w14:textId="0F706D38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ГП РФ</w:t>
            </w: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14:paraId="08D32499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возрас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тание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08D3249A" w14:textId="77777777" w:rsidR="00252E27" w:rsidRPr="00DD4A0E" w:rsidRDefault="00252E27" w:rsidP="00252E27">
            <w:pPr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тыс. единиц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9B" w14:textId="77777777" w:rsidR="00252E27" w:rsidRPr="0029592F" w:rsidRDefault="00252E27" w:rsidP="00252E27">
            <w:pPr>
              <w:ind w:left="-62" w:firstLine="0"/>
              <w:contextualSpacing/>
              <w:jc w:val="center"/>
              <w:outlineLvl w:val="1"/>
              <w:rPr>
                <w:rFonts w:eastAsia="Microsoft Sans Serif" w:cs="Times New Roman"/>
                <w:color w:val="000000"/>
                <w:sz w:val="22"/>
              </w:rPr>
            </w:pPr>
            <w:r w:rsidRPr="0029592F">
              <w:rPr>
                <w:rFonts w:eastAsia="Microsoft Sans Serif" w:cs="Times New Roman"/>
                <w:color w:val="000000"/>
                <w:sz w:val="22"/>
              </w:rPr>
              <w:t>16765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08D3249C" w14:textId="77777777" w:rsidR="00252E27" w:rsidRPr="0029592F" w:rsidRDefault="00252E27" w:rsidP="00252E27">
            <w:pPr>
              <w:ind w:firstLine="0"/>
              <w:contextualSpacing/>
              <w:jc w:val="center"/>
              <w:outlineLvl w:val="1"/>
              <w:rPr>
                <w:rFonts w:eastAsia="Microsoft Sans Serif" w:cs="Times New Roman"/>
                <w:color w:val="000000"/>
                <w:sz w:val="22"/>
              </w:rPr>
            </w:pPr>
            <w:r w:rsidRPr="0029592F">
              <w:rPr>
                <w:rFonts w:eastAsia="Microsoft Sans Serif" w:cs="Times New Roman"/>
                <w:color w:val="000000"/>
                <w:sz w:val="22"/>
              </w:rPr>
              <w:t>2022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9D" w14:textId="77777777" w:rsidR="00252E27" w:rsidRPr="0029592F" w:rsidRDefault="00252E27" w:rsidP="00252E27">
            <w:pPr>
              <w:ind w:left="-62" w:firstLine="0"/>
              <w:contextualSpacing/>
              <w:jc w:val="center"/>
              <w:outlineLvl w:val="1"/>
              <w:rPr>
                <w:rFonts w:eastAsia="Microsoft Sans Serif" w:cs="Times New Roman"/>
                <w:color w:val="000000"/>
                <w:sz w:val="22"/>
              </w:rPr>
            </w:pPr>
            <w:r w:rsidRPr="0029592F">
              <w:rPr>
                <w:rFonts w:eastAsia="Microsoft Sans Serif" w:cs="Times New Roman"/>
                <w:color w:val="000000"/>
                <w:sz w:val="22"/>
              </w:rPr>
              <w:t>20705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9E" w14:textId="185C6D11" w:rsidR="00252E27" w:rsidRPr="00DD4A0E" w:rsidRDefault="00252E27" w:rsidP="00252E27">
            <w:pPr>
              <w:ind w:left="-62" w:firstLine="0"/>
              <w:contextualSpacing/>
              <w:jc w:val="center"/>
              <w:outlineLvl w:val="1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22776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9F" w14:textId="62C3D3F6" w:rsidR="00252E27" w:rsidRPr="00DD4A0E" w:rsidRDefault="00252E27" w:rsidP="00252E27">
            <w:pPr>
              <w:ind w:left="-62" w:firstLine="0"/>
              <w:contextualSpacing/>
              <w:jc w:val="center"/>
              <w:outlineLvl w:val="1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sz w:val="22"/>
                <w:szCs w:val="22"/>
              </w:rPr>
              <w:t>25053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08D324A0" w14:textId="68D0292F" w:rsidR="00252E27" w:rsidRPr="00DD4A0E" w:rsidRDefault="00252E27" w:rsidP="00252E27">
            <w:pPr>
              <w:ind w:left="-62" w:firstLine="0"/>
              <w:contextualSpacing/>
              <w:jc w:val="center"/>
              <w:outlineLvl w:val="1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27558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A1" w14:textId="77777777" w:rsidR="00252E27" w:rsidRPr="0029592F" w:rsidRDefault="00252E27" w:rsidP="00252E27">
            <w:pPr>
              <w:ind w:left="-62" w:firstLine="0"/>
              <w:contextualSpacing/>
              <w:jc w:val="center"/>
              <w:outlineLvl w:val="1"/>
              <w:rPr>
                <w:rFonts w:eastAsia="Microsoft Sans Serif" w:cs="Times New Roman"/>
                <w:color w:val="000000"/>
                <w:sz w:val="22"/>
              </w:rPr>
            </w:pPr>
            <w:r w:rsidRPr="0029592F">
              <w:rPr>
                <w:rFonts w:eastAsia="Microsoft Sans Serif" w:cs="Times New Roman"/>
                <w:color w:val="000000"/>
                <w:sz w:val="22"/>
              </w:rPr>
              <w:t>32438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A2" w14:textId="77777777" w:rsidR="00252E27" w:rsidRPr="0029592F" w:rsidRDefault="00252E27" w:rsidP="00252E27">
            <w:pPr>
              <w:ind w:left="-62" w:firstLine="0"/>
              <w:contextualSpacing/>
              <w:jc w:val="center"/>
              <w:outlineLvl w:val="1"/>
              <w:rPr>
                <w:rFonts w:eastAsia="Microsoft Sans Serif" w:cs="Times New Roman"/>
                <w:color w:val="000000"/>
                <w:sz w:val="22"/>
              </w:rPr>
            </w:pPr>
            <w:r w:rsidRPr="0029592F">
              <w:rPr>
                <w:rFonts w:eastAsia="Microsoft Sans Serif" w:cs="Times New Roman"/>
                <w:color w:val="000000"/>
                <w:sz w:val="22"/>
              </w:rPr>
              <w:t>34890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A3" w14:textId="77777777" w:rsidR="00252E27" w:rsidRPr="0029592F" w:rsidRDefault="00252E27" w:rsidP="00252E27">
            <w:pPr>
              <w:ind w:left="-62" w:firstLine="0"/>
              <w:contextualSpacing/>
              <w:jc w:val="center"/>
              <w:outlineLvl w:val="1"/>
              <w:rPr>
                <w:rFonts w:eastAsia="Microsoft Sans Serif" w:cs="Times New Roman"/>
                <w:color w:val="000000"/>
                <w:sz w:val="22"/>
              </w:rPr>
            </w:pPr>
            <w:r w:rsidRPr="0029592F">
              <w:rPr>
                <w:rFonts w:eastAsia="Microsoft Sans Serif" w:cs="Times New Roman"/>
                <w:color w:val="000000"/>
                <w:sz w:val="22"/>
              </w:rPr>
              <w:t>39268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08D324A4" w14:textId="3518AAFC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ГП РФ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8D324A5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МК ЯО</w:t>
            </w: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14:paraId="08D324A6" w14:textId="36AAFB41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повышение к 2030 году удовлетво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ренности граждан работой государ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ственных и муници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пальных организа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ций культу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ры, искус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ства и народного творче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ства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14:paraId="08D324A7" w14:textId="77777777" w:rsidR="00252E27" w:rsidRPr="00DD4A0E" w:rsidRDefault="00252E27" w:rsidP="00252E27">
            <w:pPr>
              <w:ind w:left="-113" w:right="-113"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ЕМИСС</w:t>
            </w:r>
          </w:p>
        </w:tc>
      </w:tr>
      <w:tr w:rsidR="00252E27" w:rsidRPr="00DD4A0E" w14:paraId="08D324BB" w14:textId="4EF9AD88" w:rsidTr="00252E27">
        <w:trPr>
          <w:jc w:val="center"/>
        </w:trPr>
        <w:tc>
          <w:tcPr>
            <w:tcW w:w="476" w:type="dxa"/>
            <w:tcBorders>
              <w:bottom w:val="single" w:sz="4" w:space="0" w:color="auto"/>
            </w:tcBorders>
          </w:tcPr>
          <w:p w14:paraId="08D324A9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  <w:lang w:val="en-US"/>
              </w:rPr>
              <w:t>2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324AA" w14:textId="2B5C8819" w:rsidR="00252E27" w:rsidRPr="00DD4A0E" w:rsidRDefault="00252E27" w:rsidP="00252E27">
            <w:pPr>
              <w:ind w:firstLine="0"/>
              <w:contextualSpacing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Отношение сред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ней заработной платы работников учреждений культуры к сред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немесяч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ному до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 xml:space="preserve">ходу от трудовой 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lastRenderedPageBreak/>
              <w:t>деятельности в Ярославской об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ласти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08D324AB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lastRenderedPageBreak/>
              <w:t>ГП РФ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</w:tcPr>
          <w:p w14:paraId="08D324AC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возраста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08D324AD" w14:textId="77777777" w:rsidR="00252E27" w:rsidRPr="00DD4A0E" w:rsidRDefault="00252E27" w:rsidP="00252E27">
            <w:pPr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процен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тов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14:paraId="08D324AE" w14:textId="77777777" w:rsidR="00252E27" w:rsidRPr="00DD4A0E" w:rsidRDefault="00252E27" w:rsidP="00252E27">
            <w:pPr>
              <w:ind w:left="-87" w:right="-126"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08D324AF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14:paraId="08D324B0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14:paraId="08D324B1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324B2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324B3" w14:textId="72A0839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324B4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324B5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324B6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324B7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ГП РФ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324B8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МК ЯО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324B9" w14:textId="235BB68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повышение к 2030 году удовлетво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ренности граждан работой государ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lastRenderedPageBreak/>
              <w:t>ственных и муници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пальных организа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ций культу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ры, искус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ства и народного творче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ства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324BA" w14:textId="77777777" w:rsidR="00252E27" w:rsidRPr="00DD4A0E" w:rsidRDefault="00252E27" w:rsidP="00252E27">
            <w:pPr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</w:tr>
      <w:tr w:rsidR="00252E27" w:rsidRPr="00DD4A0E" w14:paraId="08D324CE" w14:textId="4432AE2D" w:rsidTr="00252E27">
        <w:trPr>
          <w:jc w:val="center"/>
        </w:trPr>
        <w:tc>
          <w:tcPr>
            <w:tcW w:w="476" w:type="dxa"/>
            <w:tcBorders>
              <w:bottom w:val="single" w:sz="4" w:space="0" w:color="auto"/>
            </w:tcBorders>
          </w:tcPr>
          <w:p w14:paraId="08D324BC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  <w:lang w:val="en-US"/>
              </w:rPr>
              <w:t>3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14:paraId="08D324BD" w14:textId="17C189DB" w:rsidR="00252E27" w:rsidRPr="00DD4A0E" w:rsidRDefault="00252E27" w:rsidP="00252E27">
            <w:pPr>
              <w:ind w:firstLine="0"/>
              <w:contextualSpacing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Доля зданий учреждений культуры, нахо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дящихся в удо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влетвори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тельном состоянии, в об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щем количестве зданий данных учреждений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14:paraId="08D324BE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ГП РФ</w:t>
            </w: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14:paraId="08D324BF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возраста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08D324C0" w14:textId="77777777" w:rsidR="00252E27" w:rsidRPr="00DD4A0E" w:rsidRDefault="00252E27" w:rsidP="00252E27">
            <w:pPr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процен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тов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C1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85,8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08D324C2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C3" w14:textId="7B1CF3F8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79,9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C4" w14:textId="446D2541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79,8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14:paraId="08D324C5" w14:textId="38639D6C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80,3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08D324C6" w14:textId="3698A584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80,6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14:paraId="08D324C7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14:paraId="08D324C8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C9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08D324CA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ГП РФ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8D324CB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МК ЯО</w:t>
            </w: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14:paraId="08D324CC" w14:textId="5963BBF0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повышение к 2030 году удовлетво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ренности граждан работой государ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ственных и муници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пальных организа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ций культу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ры, искус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ства и народного творче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ства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14:paraId="08D324CD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252E27" w:rsidRPr="00DD4A0E" w14:paraId="08D324E1" w14:textId="6F6731D3" w:rsidTr="00252E27">
        <w:trPr>
          <w:jc w:val="center"/>
        </w:trPr>
        <w:tc>
          <w:tcPr>
            <w:tcW w:w="476" w:type="dxa"/>
            <w:tcBorders>
              <w:bottom w:val="single" w:sz="4" w:space="0" w:color="auto"/>
            </w:tcBorders>
          </w:tcPr>
          <w:p w14:paraId="08D324CF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  <w:lang w:val="en-US"/>
              </w:rPr>
              <w:t>4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14:paraId="08D324D0" w14:textId="16A9320E" w:rsidR="00252E27" w:rsidRPr="00DD4A0E" w:rsidRDefault="00252E27" w:rsidP="00252E27">
            <w:pPr>
              <w:ind w:firstLine="0"/>
              <w:contextualSpacing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Доля региональ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ных и муници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пальных театров, учреждений культурно-досугового типа, в которых созда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ны новые поста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новки и (или) обеспечено раз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lastRenderedPageBreak/>
              <w:t>витие и укрепле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ние материально-технической ба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зы, по отноше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нию к запланиро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ванной к 2030 году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14:paraId="08D324D1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lastRenderedPageBreak/>
              <w:t>ГП РФ</w:t>
            </w: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14:paraId="08D324D2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возраста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08D324D3" w14:textId="77777777" w:rsidR="00252E27" w:rsidRPr="00DD4A0E" w:rsidRDefault="00252E27" w:rsidP="00252E27">
            <w:pPr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процен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тов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D4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08D324D5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D6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94,1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D7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14:paraId="08D324D8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08D324D9" w14:textId="45E797CF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14:paraId="08D324DA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14:paraId="08D324DB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DC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08D324DD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8D324DE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МК ЯО</w:t>
            </w: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14:paraId="08D324DF" w14:textId="45090CBF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повышение к 2030 году удовлетво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ренности граждан работой государ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ственных и муници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 xml:space="preserve">пальных 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lastRenderedPageBreak/>
              <w:t>организа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ций культу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ры, искус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ства и народного творче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ства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14:paraId="08D324E0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lastRenderedPageBreak/>
              <w:t>-</w:t>
            </w:r>
          </w:p>
        </w:tc>
      </w:tr>
      <w:tr w:rsidR="00252E27" w:rsidRPr="00DD4A0E" w14:paraId="08D324F4" w14:textId="0B7FABDB" w:rsidTr="00252E27">
        <w:trPr>
          <w:jc w:val="center"/>
        </w:trPr>
        <w:tc>
          <w:tcPr>
            <w:tcW w:w="476" w:type="dxa"/>
            <w:tcBorders>
              <w:bottom w:val="single" w:sz="4" w:space="0" w:color="auto"/>
            </w:tcBorders>
          </w:tcPr>
          <w:p w14:paraId="08D324E2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  <w:lang w:val="en-US"/>
              </w:rPr>
              <w:t>5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14:paraId="08D324E3" w14:textId="0C3DD19E" w:rsidR="00252E27" w:rsidRPr="00DD4A0E" w:rsidRDefault="00252E27" w:rsidP="00252E27">
            <w:pPr>
              <w:ind w:firstLine="0"/>
              <w:contextualSpacing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Доля аварийных и требующих ка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питального ре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монта зданий учреждений культуры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14:paraId="08D324E4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Госу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дар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ствен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ная про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грамма</w:t>
            </w: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14:paraId="08D324E5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убыва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08D324E6" w14:textId="77777777" w:rsidR="00252E27" w:rsidRPr="00DD4A0E" w:rsidRDefault="00252E27" w:rsidP="00252E27">
            <w:pPr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процен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тов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E7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20,9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08D324E8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E9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10,7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EA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14:paraId="08D324EB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9,6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08D324EC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9,2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14:paraId="08D324ED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8,8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14:paraId="08D324EE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8,4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EF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8,0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08D324F0" w14:textId="418341D8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8D324F1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МК ЯО</w:t>
            </w: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14:paraId="08D324F2" w14:textId="20F4E125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повышение к 2030 году удовлетво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ренности граждан работой государ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ственных и муници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пальных организа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ций культу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ры, искус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ства и народного творче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ства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14:paraId="08D324F3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252E27" w:rsidRPr="00DD4A0E" w14:paraId="2605C91E" w14:textId="77777777" w:rsidTr="00252E27">
        <w:trPr>
          <w:jc w:val="center"/>
        </w:trPr>
        <w:tc>
          <w:tcPr>
            <w:tcW w:w="476" w:type="dxa"/>
            <w:tcBorders>
              <w:bottom w:val="single" w:sz="4" w:space="0" w:color="auto"/>
            </w:tcBorders>
          </w:tcPr>
          <w:p w14:paraId="2395F2EA" w14:textId="62AAFF7B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lang w:val="en-US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  <w:lang w:val="en-US"/>
              </w:rPr>
              <w:t>6.</w:t>
            </w: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14:paraId="4A94BE2E" w14:textId="17EEF6F4" w:rsidR="00252E27" w:rsidRPr="00DD4A0E" w:rsidRDefault="00252E27" w:rsidP="00252E27">
            <w:pPr>
              <w:ind w:firstLine="0"/>
              <w:contextualSpacing/>
              <w:rPr>
                <w:rFonts w:eastAsia="Microsoft Sans Serif" w:cs="Times New Roman"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Увеличение кни</w:t>
            </w:r>
            <w:r>
              <w:rPr>
                <w:rFonts w:cs="Times New Roman"/>
                <w:bCs/>
                <w:color w:val="000000"/>
                <w:sz w:val="22"/>
                <w:szCs w:val="22"/>
              </w:rPr>
              <w:softHyphen/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говыдачи в субъ</w:t>
            </w:r>
            <w:r>
              <w:rPr>
                <w:rFonts w:cs="Times New Roman"/>
                <w:bCs/>
                <w:color w:val="000000"/>
                <w:sz w:val="22"/>
                <w:szCs w:val="22"/>
              </w:rPr>
              <w:softHyphen/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ектах Российской Федерации по отношению к предыдущему году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14:paraId="4750D1A0" w14:textId="14D82125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  <w:lang w:val="en-US"/>
              </w:rPr>
              <w:t>ГП РФ</w:t>
            </w: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14:paraId="0286C04B" w14:textId="427C3878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возраста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068BB692" w14:textId="328F3DFE" w:rsidR="00252E27" w:rsidRPr="00DD4A0E" w:rsidRDefault="00252E27" w:rsidP="00252E27">
            <w:pPr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про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центов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38E7B0CB" w14:textId="3C4A106A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2B763D98" w14:textId="006495DE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  <w:lang w:val="en-US"/>
              </w:rPr>
              <w:t>2023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7225C350" w14:textId="2DD61395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2DC2BEC3" w14:textId="08B9FBDF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  <w:lang w:val="en-US"/>
              </w:rPr>
              <w:t>102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14:paraId="231D0B7E" w14:textId="62005979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  <w:lang w:val="en-US"/>
              </w:rPr>
              <w:t>101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2C4EB3A5" w14:textId="42757164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  <w:lang w:val="en-US"/>
              </w:rPr>
              <w:t>101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14:paraId="624E96BC" w14:textId="2E8BDB8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14:paraId="7BF9834F" w14:textId="4671877C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2E2F65D0" w14:textId="0C6777CB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6B6196A1" w14:textId="786B4EC1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  <w:lang w:val="en-US"/>
              </w:rPr>
              <w:t>ГП РФ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19DC95ED" w14:textId="47B9422A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  <w:lang w:val="en-US"/>
              </w:rPr>
              <w:t>МК ЯО</w:t>
            </w: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14:paraId="3E706D41" w14:textId="560AFDD3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eastAsia="Microsoft Sans Serif" w:cs="Times New Roman"/>
                <w:color w:val="000000"/>
                <w:sz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повышение к 2030 году удовлетво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ренности граждан работой государ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ственных и муници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пальных организа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ций культу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lastRenderedPageBreak/>
              <w:t>ры, искус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ства и народного творче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ства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14:paraId="7A1C2D61" w14:textId="1F247790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lastRenderedPageBreak/>
              <w:t>-</w:t>
            </w:r>
          </w:p>
        </w:tc>
      </w:tr>
      <w:tr w:rsidR="00252E27" w:rsidRPr="00DD4A0E" w14:paraId="08D324F6" w14:textId="0CE07716" w:rsidTr="00252E27">
        <w:trPr>
          <w:jc w:val="center"/>
        </w:trPr>
        <w:tc>
          <w:tcPr>
            <w:tcW w:w="15560" w:type="dxa"/>
            <w:gridSpan w:val="18"/>
            <w:tcBorders>
              <w:bottom w:val="single" w:sz="4" w:space="0" w:color="auto"/>
            </w:tcBorders>
          </w:tcPr>
          <w:p w14:paraId="08D324F5" w14:textId="1A452C62" w:rsidR="00252E27" w:rsidRPr="00DD4A0E" w:rsidRDefault="00252E27" w:rsidP="00252E27">
            <w:pPr>
              <w:keepNext/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Цель Государственной программы – повышение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культуры, до 78,6 процента к концу 2027 года</w:t>
            </w:r>
          </w:p>
        </w:tc>
      </w:tr>
      <w:tr w:rsidR="00252E27" w:rsidRPr="00DD4A0E" w14:paraId="08D32509" w14:textId="6AC47794" w:rsidTr="00252E27">
        <w:trPr>
          <w:jc w:val="center"/>
        </w:trPr>
        <w:tc>
          <w:tcPr>
            <w:tcW w:w="476" w:type="dxa"/>
            <w:tcBorders>
              <w:bottom w:val="single" w:sz="4" w:space="0" w:color="auto"/>
            </w:tcBorders>
          </w:tcPr>
          <w:p w14:paraId="08D324F7" w14:textId="0E2C49A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14:paraId="08D324F8" w14:textId="7557CBB7" w:rsidR="00252E27" w:rsidRPr="00DD4A0E" w:rsidRDefault="00252E27" w:rsidP="00252E27">
            <w:pPr>
              <w:ind w:firstLine="0"/>
              <w:contextualSpacing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Уровень обеспе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ченности Яро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славской области организациями культуры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14:paraId="08D324F9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ГП РФ</w:t>
            </w: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14:paraId="08D324FA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возраста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08D324FB" w14:textId="77777777" w:rsidR="00252E27" w:rsidRPr="00DD4A0E" w:rsidRDefault="00252E27" w:rsidP="00252E27">
            <w:pPr>
              <w:keepNext/>
              <w:ind w:firstLine="0"/>
              <w:contextualSpacing/>
              <w:jc w:val="center"/>
              <w:rPr>
                <w:rFonts w:eastAsia="Calibri" w:cs="Times New Roman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процен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тов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FC" w14:textId="77777777" w:rsidR="00252E27" w:rsidRPr="00DD4A0E" w:rsidRDefault="00252E27" w:rsidP="00252E27">
            <w:pPr>
              <w:keepNext/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80,8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08D324FD" w14:textId="77777777" w:rsidR="00252E27" w:rsidRPr="00DD4A0E" w:rsidRDefault="00252E27" w:rsidP="00252E27">
            <w:pPr>
              <w:keepNext/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FE" w14:textId="60BB1E3A" w:rsidR="00252E27" w:rsidRPr="00DD4A0E" w:rsidRDefault="00252E27" w:rsidP="00252E27">
            <w:pPr>
              <w:keepNext/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78,2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08D324FF" w14:textId="228EBE47" w:rsidR="00252E27" w:rsidRPr="00DD4A0E" w:rsidRDefault="00252E27" w:rsidP="00252E27">
            <w:pPr>
              <w:keepNext/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78,5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14:paraId="08D32500" w14:textId="341F0056" w:rsidR="00252E27" w:rsidRPr="00DD4A0E" w:rsidRDefault="00252E27" w:rsidP="00252E27">
            <w:pPr>
              <w:keepNext/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78,6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08D32501" w14:textId="1489A368" w:rsidR="00252E27" w:rsidRPr="00DD4A0E" w:rsidRDefault="00252E27" w:rsidP="00252E27">
            <w:pPr>
              <w:keepNext/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78,6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14:paraId="08D32502" w14:textId="77777777" w:rsidR="00252E27" w:rsidRPr="00DD4A0E" w:rsidRDefault="00252E27" w:rsidP="00252E27">
            <w:pPr>
              <w:keepNext/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14:paraId="08D32503" w14:textId="77777777" w:rsidR="00252E27" w:rsidRPr="00DD4A0E" w:rsidRDefault="00252E27" w:rsidP="00252E27">
            <w:pPr>
              <w:keepNext/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14:paraId="08D32504" w14:textId="77777777" w:rsidR="00252E27" w:rsidRPr="00DD4A0E" w:rsidRDefault="00252E27" w:rsidP="00252E27">
            <w:pPr>
              <w:keepNext/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08D32505" w14:textId="77777777" w:rsidR="00252E27" w:rsidRPr="00DD4A0E" w:rsidRDefault="00252E27" w:rsidP="00252E27">
            <w:pPr>
              <w:keepNext/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ГП РФ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8D32506" w14:textId="77777777" w:rsidR="00252E27" w:rsidRPr="00DD4A0E" w:rsidRDefault="00252E27" w:rsidP="00252E27">
            <w:pPr>
              <w:keepNext/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МК ЯО</w:t>
            </w: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14:paraId="08D32507" w14:textId="30AA6B02" w:rsidR="00252E27" w:rsidRPr="00DD4A0E" w:rsidRDefault="00252E27" w:rsidP="00252E27">
            <w:pPr>
              <w:keepNext/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повышение к 2030 году удовлетво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ренности граждан работой государ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ственных и муници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пальных организа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ций культу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ры, искус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ства и народного творче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ства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14:paraId="08D32508" w14:textId="77777777" w:rsidR="00252E27" w:rsidRPr="00DD4A0E" w:rsidRDefault="00252E27" w:rsidP="00252E27">
            <w:pPr>
              <w:keepNext/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252E27" w:rsidRPr="00DD4A0E" w14:paraId="08D3251C" w14:textId="6A873B83" w:rsidTr="00252E27">
        <w:trPr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250A" w14:textId="6103100B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8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250B" w14:textId="5B8AA1B9" w:rsidR="00252E27" w:rsidRPr="00DD4A0E" w:rsidRDefault="00252E27" w:rsidP="00252E27">
            <w:pPr>
              <w:ind w:firstLine="0"/>
              <w:contextualSpacing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Количество актов государственной историко-куль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t>-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турной эксперти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t>-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зы выяв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ленных объектов куль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t>-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турного наследия в целях обосно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t>-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вания целесооб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t>-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разно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сти вклю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t>-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чения дан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ных объектов куль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t>-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 xml:space="preserve">турного наследия 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lastRenderedPageBreak/>
              <w:t>в еди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ный госу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t>-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дар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ственный реестр объектов куль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турного нас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t>-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ледия (памят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t>-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ников ис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тории и культу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ры) наро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t>-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дов Рос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сийской Федера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250C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lastRenderedPageBreak/>
              <w:t>Госу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дар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ствен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ная про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грамма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250D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возраста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250E" w14:textId="77777777" w:rsidR="00252E27" w:rsidRPr="00DD4A0E" w:rsidRDefault="00252E27" w:rsidP="00252E27">
            <w:pPr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250F" w14:textId="77777777" w:rsidR="00252E27" w:rsidRPr="00DD4A0E" w:rsidRDefault="00252E27" w:rsidP="00252E27">
            <w:pPr>
              <w:ind w:firstLine="0"/>
              <w:contextualSpacing/>
              <w:jc w:val="center"/>
              <w:rPr>
                <w:rFonts w:eastAsia="Microsoft Sans Serif" w:cs="Times New Roman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sz w:val="22"/>
                <w:szCs w:val="22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2510" w14:textId="77777777" w:rsidR="00252E27" w:rsidRPr="00DD4A0E" w:rsidRDefault="00252E27" w:rsidP="00252E27">
            <w:pPr>
              <w:ind w:firstLine="0"/>
              <w:contextualSpacing/>
              <w:jc w:val="center"/>
              <w:rPr>
                <w:rFonts w:eastAsia="Microsoft Sans Serif" w:cs="Times New Roman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sz w:val="22"/>
                <w:szCs w:val="22"/>
              </w:rPr>
              <w:t>2022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2511" w14:textId="77777777" w:rsidR="00252E27" w:rsidRPr="00DD4A0E" w:rsidRDefault="00252E27" w:rsidP="00252E27">
            <w:pPr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2512" w14:textId="77777777" w:rsidR="00252E27" w:rsidRPr="00DD4A0E" w:rsidRDefault="00252E27" w:rsidP="00252E27">
            <w:pPr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2513" w14:textId="77777777" w:rsidR="00252E27" w:rsidRPr="00DD4A0E" w:rsidRDefault="00252E27" w:rsidP="00252E27">
            <w:pPr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2514" w14:textId="77777777" w:rsidR="00252E27" w:rsidRPr="00DD4A0E" w:rsidRDefault="00252E27" w:rsidP="00252E27">
            <w:pPr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2515" w14:textId="77777777" w:rsidR="00252E27" w:rsidRPr="00DD4A0E" w:rsidRDefault="00252E27" w:rsidP="00252E27">
            <w:pPr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2516" w14:textId="77777777" w:rsidR="00252E27" w:rsidRPr="00DD4A0E" w:rsidRDefault="00252E27" w:rsidP="00252E27">
            <w:pPr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2517" w14:textId="77777777" w:rsidR="00252E27" w:rsidRPr="00DD4A0E" w:rsidRDefault="00252E27" w:rsidP="00252E27">
            <w:pPr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2518" w14:textId="77777777" w:rsidR="00252E27" w:rsidRPr="00DD4A0E" w:rsidRDefault="00252E27" w:rsidP="00252E27">
            <w:pPr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Госу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дар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ствен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ная про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грамма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2519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pacing w:val="-6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ГСООКН ЯО</w:t>
            </w:r>
            <w:r w:rsidRPr="00DD4A0E">
              <w:rPr>
                <w:rFonts w:ascii="Microsoft Sans Serif" w:hAnsi="Microsoft Sans Serif" w:cs="Microsoft Sans Serif"/>
                <w:bCs/>
                <w:color w:val="000000"/>
                <w:spacing w:val="-6"/>
                <w:sz w:val="22"/>
                <w:szCs w:val="22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251A" w14:textId="3E3443F4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повышение к 2030 году удовлетво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ренности граждан работой государ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ственных и муници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пальных организа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ций культу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ры, искус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lastRenderedPageBreak/>
              <w:t>ства и народного творче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ства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251B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lastRenderedPageBreak/>
              <w:t>-</w:t>
            </w:r>
          </w:p>
        </w:tc>
      </w:tr>
      <w:tr w:rsidR="00252E27" w:rsidRPr="00DD4A0E" w14:paraId="08D3251E" w14:textId="61B7B1EA" w:rsidTr="00252E27">
        <w:trPr>
          <w:jc w:val="center"/>
        </w:trPr>
        <w:tc>
          <w:tcPr>
            <w:tcW w:w="15560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08D3251D" w14:textId="34FE0591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Цель Государственной программы – увеличение к 2024 году индекса вовлеченности в систему воспитания гармонично развитой и социально ответственной лич</w:t>
            </w:r>
            <w:r>
              <w:rPr>
                <w:rFonts w:cs="Times New Roman"/>
                <w:bCs/>
                <w:color w:val="000000"/>
                <w:sz w:val="22"/>
                <w:szCs w:val="22"/>
              </w:rPr>
              <w:softHyphen/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ности на основе духовно-нравственных ценностей народов Российской Федерации, исторических и национально-культурных традиций до 107 процентов к уровню 2019 года</w:t>
            </w:r>
          </w:p>
        </w:tc>
      </w:tr>
      <w:tr w:rsidR="00252E27" w:rsidRPr="00DD4A0E" w14:paraId="08D32531" w14:textId="01320F3D" w:rsidTr="00252E27">
        <w:trPr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</w:tcPr>
          <w:p w14:paraId="08D3251F" w14:textId="787F3846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14:paraId="08D32520" w14:textId="385C30B4" w:rsidR="00252E27" w:rsidRPr="00DD4A0E" w:rsidRDefault="00252E27" w:rsidP="00252E27">
            <w:pPr>
              <w:keepNext/>
              <w:ind w:firstLine="0"/>
              <w:contextualSpacing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Условия для вос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питания гармо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нично развитой и социально ответ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ственной лично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сти (индекс во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влеченности в систему воспита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ния гармонично развитой и соци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ально ответ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ственной лично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сти на основе ду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ховно-нравственных ценностей наро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дов Российской Федерации, исто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рических и наци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онально-куль</w:t>
            </w:r>
            <w:r w:rsidR="001D4F37">
              <w:rPr>
                <w:rFonts w:eastAsia="Microsoft Sans Serif" w:cs="Times New Roman"/>
                <w:color w:val="000000"/>
                <w:sz w:val="22"/>
                <w:szCs w:val="22"/>
              </w:rPr>
              <w:t>-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турных тра</w:t>
            </w:r>
            <w:r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диций)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08D32521" w14:textId="77777777" w:rsidR="00252E27" w:rsidRPr="00DD4A0E" w:rsidRDefault="00252E27" w:rsidP="00252E27">
            <w:pPr>
              <w:keepNext/>
              <w:ind w:firstLine="0"/>
              <w:contextualSpacing/>
              <w:jc w:val="center"/>
              <w:outlineLvl w:val="1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ВДЛ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</w:tcPr>
          <w:p w14:paraId="08D32522" w14:textId="77777777" w:rsidR="00252E27" w:rsidRPr="00DD4A0E" w:rsidRDefault="00252E27" w:rsidP="00252E27">
            <w:pPr>
              <w:keepNext/>
              <w:ind w:firstLine="0"/>
              <w:contextualSpacing/>
              <w:jc w:val="center"/>
              <w:outlineLvl w:val="1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возраста</w:t>
            </w: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08D32523" w14:textId="77777777" w:rsidR="00252E27" w:rsidRPr="00DD4A0E" w:rsidRDefault="00252E27" w:rsidP="00252E27">
            <w:pPr>
              <w:keepNext/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процен</w:t>
            </w: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softHyphen/>
              <w:t>тов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14:paraId="08D32524" w14:textId="77777777" w:rsidR="00252E27" w:rsidRPr="00DD4A0E" w:rsidRDefault="00252E27" w:rsidP="00252E27">
            <w:pPr>
              <w:keepNext/>
              <w:ind w:left="-62"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08D32525" w14:textId="77777777" w:rsidR="00252E27" w:rsidRPr="00DD4A0E" w:rsidRDefault="00252E27" w:rsidP="00252E27">
            <w:pPr>
              <w:keepNext/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14:paraId="08D32526" w14:textId="77777777" w:rsidR="00252E27" w:rsidRPr="00DD4A0E" w:rsidRDefault="00252E27" w:rsidP="00252E27">
            <w:pPr>
              <w:keepNext/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14:paraId="08D32527" w14:textId="0165A86A" w:rsidR="00252E27" w:rsidRPr="00DD4A0E" w:rsidRDefault="00252E27" w:rsidP="00252E27">
            <w:pPr>
              <w:keepNext/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14:paraId="08D32528" w14:textId="33FA90F2" w:rsidR="00252E27" w:rsidRPr="00DD4A0E" w:rsidRDefault="00252E27" w:rsidP="00252E27">
            <w:pPr>
              <w:keepNext/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08D32529" w14:textId="2E9774B9" w:rsidR="00252E27" w:rsidRPr="00DD4A0E" w:rsidRDefault="00252E27" w:rsidP="00252E27">
            <w:pPr>
              <w:keepNext/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14:paraId="08D3252A" w14:textId="0365B643" w:rsidR="00252E27" w:rsidRPr="00DD4A0E" w:rsidRDefault="00252E27" w:rsidP="00252E27">
            <w:pPr>
              <w:keepNext/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14:paraId="08D3252B" w14:textId="700DEA63" w:rsidR="00252E27" w:rsidRPr="00DD4A0E" w:rsidRDefault="00252E27" w:rsidP="00252E27">
            <w:pPr>
              <w:keepNext/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14:paraId="08D3252C" w14:textId="60E5C971" w:rsidR="00252E27" w:rsidRPr="00DD4A0E" w:rsidRDefault="00252E27" w:rsidP="00252E27">
            <w:pPr>
              <w:keepNext/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14:paraId="08D3252D" w14:textId="6A6DE4D1" w:rsidR="00252E27" w:rsidRPr="00DD4A0E" w:rsidRDefault="00252E27" w:rsidP="00252E27">
            <w:pPr>
              <w:keepNext/>
              <w:ind w:firstLine="0"/>
              <w:contextualSpacing/>
              <w:jc w:val="center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**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08D3252E" w14:textId="77777777" w:rsidR="00252E27" w:rsidRPr="00DD4A0E" w:rsidRDefault="00252E27" w:rsidP="00252E27">
            <w:pPr>
              <w:keepNext/>
              <w:ind w:firstLine="0"/>
              <w:contextualSpacing/>
              <w:jc w:val="center"/>
              <w:outlineLvl w:val="1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cs="Times New Roman"/>
                <w:bCs/>
                <w:color w:val="000000"/>
                <w:sz w:val="22"/>
                <w:szCs w:val="22"/>
              </w:rPr>
              <w:t>МК ЯО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08D3252F" w14:textId="07503F1B" w:rsidR="00252E27" w:rsidRPr="00DD4A0E" w:rsidRDefault="00252E27" w:rsidP="00252E27">
            <w:pPr>
              <w:keepNext/>
              <w:ind w:firstLine="0"/>
              <w:contextualSpacing/>
              <w:jc w:val="center"/>
              <w:outlineLvl w:val="1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4" w:space="0" w:color="auto"/>
            </w:tcBorders>
          </w:tcPr>
          <w:p w14:paraId="08D32530" w14:textId="77777777" w:rsidR="00252E27" w:rsidRPr="00DD4A0E" w:rsidRDefault="00252E27" w:rsidP="00252E27">
            <w:pPr>
              <w:ind w:firstLine="0"/>
              <w:contextualSpacing/>
              <w:jc w:val="center"/>
              <w:outlineLvl w:val="1"/>
              <w:rPr>
                <w:rFonts w:eastAsia="Microsoft Sans Serif" w:cs="Times New Roman"/>
                <w:color w:val="000000"/>
                <w:sz w:val="22"/>
                <w:szCs w:val="22"/>
              </w:rPr>
            </w:pPr>
            <w:r w:rsidRPr="00DD4A0E">
              <w:rPr>
                <w:rFonts w:eastAsia="Microsoft Sans Serif" w:cs="Times New Roman"/>
                <w:color w:val="000000"/>
                <w:sz w:val="22"/>
                <w:szCs w:val="22"/>
              </w:rPr>
              <w:t>-</w:t>
            </w:r>
          </w:p>
        </w:tc>
      </w:tr>
    </w:tbl>
    <w:p w14:paraId="3DB3B6F4" w14:textId="77777777" w:rsidR="009A63B8" w:rsidRDefault="009A63B8" w:rsidP="00DD4A0E">
      <w:pPr>
        <w:widowControl w:val="0"/>
        <w:contextualSpacing/>
        <w:jc w:val="both"/>
        <w:rPr>
          <w:bCs/>
          <w:color w:val="000000"/>
          <w:lang w:eastAsia="ru-RU" w:bidi="ru-RU"/>
        </w:rPr>
      </w:pPr>
    </w:p>
    <w:p w14:paraId="405CDBFA" w14:textId="77777777" w:rsidR="009A63B8" w:rsidRDefault="009A63B8" w:rsidP="00DD4A0E">
      <w:pPr>
        <w:widowControl w:val="0"/>
        <w:contextualSpacing/>
        <w:jc w:val="both"/>
        <w:rPr>
          <w:bCs/>
          <w:color w:val="000000"/>
          <w:lang w:eastAsia="ru-RU" w:bidi="ru-RU"/>
        </w:rPr>
      </w:pPr>
    </w:p>
    <w:p w14:paraId="0E1712C7" w14:textId="1D78DA56" w:rsidR="00DD4A0E" w:rsidRPr="00DD4A0E" w:rsidRDefault="00DD4A0E" w:rsidP="00DD4A0E">
      <w:pPr>
        <w:widowControl w:val="0"/>
        <w:contextualSpacing/>
        <w:jc w:val="both"/>
        <w:rPr>
          <w:bCs/>
          <w:color w:val="000000"/>
          <w:lang w:eastAsia="ru-RU" w:bidi="ru-RU"/>
        </w:rPr>
      </w:pPr>
      <w:bookmarkStart w:id="4" w:name="_GoBack"/>
      <w:bookmarkEnd w:id="4"/>
      <w:r w:rsidRPr="00DD4A0E">
        <w:rPr>
          <w:bCs/>
          <w:color w:val="000000"/>
          <w:lang w:eastAsia="ru-RU" w:bidi="ru-RU"/>
        </w:rPr>
        <w:lastRenderedPageBreak/>
        <w:t xml:space="preserve">* Стратегия социально-экономического развития Ярославской области до 2030 года, утвержденная постановлением Правительства Ярославской области от 06.03.2014 № 188-п </w:t>
      </w:r>
      <w:r w:rsidR="001D4F37">
        <w:rPr>
          <w:bCs/>
          <w:color w:val="000000"/>
          <w:lang w:eastAsia="ru-RU" w:bidi="ru-RU"/>
        </w:rPr>
        <w:t>«</w:t>
      </w:r>
      <w:r w:rsidRPr="00DD4A0E">
        <w:rPr>
          <w:bCs/>
          <w:color w:val="000000"/>
          <w:lang w:eastAsia="ru-RU" w:bidi="ru-RU"/>
        </w:rPr>
        <w:fldChar w:fldCharType="begin"/>
      </w:r>
      <w:r w:rsidRPr="00DD4A0E">
        <w:rPr>
          <w:bCs/>
          <w:color w:val="000000"/>
          <w:lang w:eastAsia="ru-RU" w:bidi="ru-RU"/>
        </w:rPr>
        <w:instrText xml:space="preserve"> DOCPROPERTY "Содержание" \* MERGEFORMAT </w:instrText>
      </w:r>
      <w:r w:rsidRPr="00DD4A0E">
        <w:rPr>
          <w:bCs/>
          <w:color w:val="000000"/>
          <w:lang w:eastAsia="ru-RU" w:bidi="ru-RU"/>
        </w:rPr>
        <w:fldChar w:fldCharType="separate"/>
      </w:r>
      <w:r w:rsidRPr="00DD4A0E">
        <w:rPr>
          <w:bCs/>
          <w:color w:val="000000"/>
          <w:lang w:eastAsia="ru-RU" w:bidi="ru-RU"/>
        </w:rPr>
        <w:t>Об утверждении Стратегии социально-экономического развития Ярославской области до 2030 года</w:t>
      </w:r>
      <w:r w:rsidRPr="00DD4A0E">
        <w:rPr>
          <w:bCs/>
          <w:color w:val="000000"/>
          <w:lang w:eastAsia="ru-RU" w:bidi="ru-RU"/>
        </w:rPr>
        <w:fldChar w:fldCharType="end"/>
      </w:r>
      <w:r w:rsidR="001D4F37">
        <w:rPr>
          <w:bCs/>
          <w:color w:val="000000"/>
          <w:lang w:eastAsia="ru-RU" w:bidi="ru-RU"/>
        </w:rPr>
        <w:t>»</w:t>
      </w:r>
      <w:r w:rsidRPr="00DD4A0E">
        <w:rPr>
          <w:bCs/>
          <w:color w:val="000000"/>
          <w:lang w:eastAsia="ru-RU" w:bidi="ru-RU"/>
        </w:rPr>
        <w:t>.</w:t>
      </w:r>
    </w:p>
    <w:p w14:paraId="08D32533" w14:textId="26381F95" w:rsidR="00DD4A0E" w:rsidRPr="00DD4A0E" w:rsidRDefault="00DD4A0E" w:rsidP="00DD4A0E">
      <w:pPr>
        <w:widowControl w:val="0"/>
        <w:contextualSpacing/>
        <w:jc w:val="both"/>
        <w:rPr>
          <w:bCs/>
          <w:color w:val="000000"/>
          <w:lang w:eastAsia="ru-RU" w:bidi="ru-RU"/>
        </w:rPr>
      </w:pPr>
      <w:r w:rsidRPr="00DD4A0E">
        <w:rPr>
          <w:bCs/>
          <w:color w:val="000000"/>
          <w:lang w:eastAsia="ru-RU" w:bidi="ru-RU"/>
        </w:rPr>
        <w:t>** Единый план по достижению национальных целей развития Российской Федерации на период до 2024 года и на</w:t>
      </w:r>
      <w:r w:rsidRPr="00DD4A0E">
        <w:rPr>
          <w:bCs/>
          <w:color w:val="000000"/>
          <w:lang w:val="en-US" w:eastAsia="ru-RU" w:bidi="ru-RU"/>
        </w:rPr>
        <w:t> </w:t>
      </w:r>
      <w:r w:rsidRPr="00DD4A0E">
        <w:rPr>
          <w:bCs/>
          <w:color w:val="000000"/>
          <w:lang w:eastAsia="ru-RU" w:bidi="ru-RU"/>
        </w:rPr>
        <w:t>плановый период до 2030 года, утвержденный распоряжением Правительства Российской Федерации от 1 октября 2021 г. № 2765-р.</w:t>
      </w:r>
    </w:p>
    <w:p w14:paraId="08D32534" w14:textId="77777777" w:rsidR="00DD4A0E" w:rsidRPr="00DD4A0E" w:rsidRDefault="00DD4A0E" w:rsidP="00DD4A0E">
      <w:pPr>
        <w:widowControl w:val="0"/>
        <w:contextualSpacing/>
        <w:jc w:val="both"/>
        <w:rPr>
          <w:bCs/>
          <w:color w:val="000000"/>
          <w:lang w:eastAsia="ru-RU" w:bidi="ru-RU"/>
        </w:rPr>
      </w:pPr>
    </w:p>
    <w:p w14:paraId="08D32535" w14:textId="77777777" w:rsidR="00DD4A0E" w:rsidRPr="00DD4A0E" w:rsidRDefault="00DD4A0E" w:rsidP="00DD4A0E">
      <w:pPr>
        <w:keepNext/>
        <w:widowControl w:val="0"/>
        <w:shd w:val="clear" w:color="auto" w:fill="FFFFFF"/>
        <w:ind w:firstLine="0"/>
        <w:contextualSpacing/>
        <w:jc w:val="center"/>
        <w:rPr>
          <w:bCs/>
          <w:color w:val="000000"/>
          <w:lang w:eastAsia="ru-RU" w:bidi="ru-RU"/>
        </w:rPr>
      </w:pPr>
      <w:r w:rsidRPr="00DD4A0E">
        <w:rPr>
          <w:bCs/>
          <w:color w:val="000000"/>
          <w:lang w:eastAsia="ru-RU" w:bidi="ru-RU"/>
        </w:rPr>
        <w:t>Список используемых сокращений</w:t>
      </w:r>
    </w:p>
    <w:p w14:paraId="08D32536" w14:textId="77777777" w:rsidR="00DD4A0E" w:rsidRPr="00DD4A0E" w:rsidRDefault="00DD4A0E" w:rsidP="00DD4A0E">
      <w:pPr>
        <w:keepNext/>
        <w:widowControl w:val="0"/>
        <w:shd w:val="clear" w:color="auto" w:fill="FFFFFF"/>
        <w:contextualSpacing/>
        <w:jc w:val="center"/>
        <w:rPr>
          <w:bCs/>
          <w:color w:val="000000"/>
          <w:lang w:eastAsia="ru-RU" w:bidi="ru-RU"/>
        </w:rPr>
      </w:pPr>
    </w:p>
    <w:p w14:paraId="08D32537" w14:textId="77777777" w:rsidR="00DD4A0E" w:rsidRPr="00DD4A0E" w:rsidRDefault="00DD4A0E" w:rsidP="00DD4A0E">
      <w:pPr>
        <w:keepNext/>
        <w:widowControl w:val="0"/>
        <w:contextualSpacing/>
        <w:jc w:val="both"/>
        <w:rPr>
          <w:rFonts w:eastAsia="Microsoft Sans Serif"/>
          <w:color w:val="000000"/>
          <w:lang w:eastAsia="ru-RU" w:bidi="ru-RU"/>
        </w:rPr>
      </w:pPr>
      <w:r w:rsidRPr="00DD4A0E">
        <w:rPr>
          <w:rFonts w:eastAsia="Microsoft Sans Serif"/>
          <w:color w:val="000000"/>
          <w:lang w:eastAsia="ru-RU" w:bidi="ru-RU"/>
        </w:rPr>
        <w:t>ВДЛ – высшее должностное лицо субъекта Российской Федерации</w:t>
      </w:r>
    </w:p>
    <w:p w14:paraId="08D32538" w14:textId="77777777" w:rsidR="00DD4A0E" w:rsidRPr="00DD4A0E" w:rsidRDefault="00DD4A0E" w:rsidP="00DD4A0E">
      <w:pPr>
        <w:widowControl w:val="0"/>
        <w:contextualSpacing/>
        <w:jc w:val="both"/>
        <w:rPr>
          <w:rFonts w:eastAsia="Microsoft Sans Serif"/>
          <w:color w:val="000000"/>
          <w:lang w:eastAsia="ru-RU" w:bidi="ru-RU"/>
        </w:rPr>
      </w:pPr>
      <w:r w:rsidRPr="00DD4A0E">
        <w:rPr>
          <w:rFonts w:eastAsia="Microsoft Sans Serif"/>
          <w:color w:val="000000"/>
          <w:lang w:eastAsia="ru-RU" w:bidi="ru-RU"/>
        </w:rPr>
        <w:t>ГСООКН ЯО – государственная служба охраны объектов культурного наследия Ярославской области</w:t>
      </w:r>
    </w:p>
    <w:p w14:paraId="08D32539" w14:textId="77777777" w:rsidR="00DD4A0E" w:rsidRPr="00DD4A0E" w:rsidRDefault="00DD4A0E" w:rsidP="00DD4A0E">
      <w:pPr>
        <w:widowControl w:val="0"/>
        <w:contextualSpacing/>
        <w:jc w:val="both"/>
        <w:rPr>
          <w:rFonts w:eastAsia="Microsoft Sans Serif"/>
          <w:color w:val="000000"/>
          <w:lang w:eastAsia="ru-RU" w:bidi="ru-RU"/>
        </w:rPr>
      </w:pPr>
      <w:r w:rsidRPr="00DD4A0E">
        <w:rPr>
          <w:rFonts w:eastAsia="Microsoft Sans Serif"/>
          <w:color w:val="000000"/>
          <w:lang w:eastAsia="ru-RU" w:bidi="ru-RU"/>
        </w:rPr>
        <w:t>ЕМИСС – единая межведомственная информационно-статистическая система</w:t>
      </w:r>
    </w:p>
    <w:p w14:paraId="08D3253A" w14:textId="77777777" w:rsidR="00DD4A0E" w:rsidRPr="00DD4A0E" w:rsidRDefault="00DD4A0E" w:rsidP="00DD4A0E">
      <w:pPr>
        <w:widowControl w:val="0"/>
        <w:contextualSpacing/>
        <w:jc w:val="both"/>
        <w:rPr>
          <w:rFonts w:eastAsia="Microsoft Sans Serif"/>
          <w:color w:val="000000"/>
          <w:lang w:eastAsia="ru-RU" w:bidi="ru-RU"/>
        </w:rPr>
      </w:pPr>
      <w:r w:rsidRPr="00DD4A0E">
        <w:rPr>
          <w:rFonts w:eastAsia="Microsoft Sans Serif"/>
          <w:color w:val="000000"/>
          <w:lang w:eastAsia="ru-RU" w:bidi="ru-RU"/>
        </w:rPr>
        <w:t>МК ЯО – министерство культуры Ярославской области</w:t>
      </w:r>
    </w:p>
    <w:p w14:paraId="08D3253B" w14:textId="77777777" w:rsidR="00C731DD" w:rsidRDefault="00DD4A0E" w:rsidP="00DD4A0E">
      <w:pPr>
        <w:widowControl w:val="0"/>
        <w:contextualSpacing/>
        <w:jc w:val="both"/>
        <w:rPr>
          <w:rFonts w:eastAsia="Microsoft Sans Serif"/>
          <w:color w:val="000000"/>
          <w:lang w:eastAsia="ru-RU" w:bidi="ru-RU"/>
        </w:rPr>
      </w:pPr>
      <w:r w:rsidRPr="00DD4A0E">
        <w:rPr>
          <w:rFonts w:eastAsia="Microsoft Sans Serif"/>
          <w:color w:val="000000"/>
          <w:lang w:eastAsia="ru-RU" w:bidi="ru-RU"/>
        </w:rPr>
        <w:t>ОКЕИ – Общероссийский классификатор единиц измерения</w:t>
      </w:r>
    </w:p>
    <w:p w14:paraId="08D3253C" w14:textId="77777777" w:rsidR="00DD4A0E" w:rsidRPr="0029592F" w:rsidRDefault="00DD4A0E" w:rsidP="00DD4A0E">
      <w:pPr>
        <w:widowControl w:val="0"/>
        <w:contextualSpacing/>
        <w:jc w:val="both"/>
        <w:rPr>
          <w:rFonts w:eastAsia="Microsoft Sans Serif"/>
          <w:color w:val="000000"/>
          <w:lang w:eastAsia="ru-RU" w:bidi="ru-RU"/>
        </w:rPr>
      </w:pPr>
    </w:p>
    <w:bookmarkEnd w:id="2"/>
    <w:bookmarkEnd w:id="3"/>
    <w:p w14:paraId="08D3253D" w14:textId="77777777" w:rsidR="00C731DD" w:rsidRPr="0029592F" w:rsidRDefault="00C731DD" w:rsidP="00C731DD">
      <w:pPr>
        <w:widowControl w:val="0"/>
        <w:tabs>
          <w:tab w:val="left" w:pos="387"/>
        </w:tabs>
        <w:contextualSpacing/>
        <w:jc w:val="center"/>
        <w:outlineLvl w:val="1"/>
        <w:rPr>
          <w:bCs/>
          <w:color w:val="000000"/>
          <w:lang w:eastAsia="ru-RU" w:bidi="ru-RU"/>
        </w:rPr>
      </w:pPr>
      <w:r w:rsidRPr="0029592F">
        <w:rPr>
          <w:bCs/>
          <w:color w:val="000000"/>
          <w:lang w:eastAsia="ru-RU" w:bidi="ru-RU"/>
        </w:rPr>
        <w:t xml:space="preserve">3. Структура Государственной программы </w:t>
      </w:r>
    </w:p>
    <w:p w14:paraId="08D3253E" w14:textId="77777777" w:rsidR="00DD4A0E" w:rsidRPr="0029592F" w:rsidRDefault="00DD4A0E" w:rsidP="00C731DD">
      <w:pPr>
        <w:widowControl w:val="0"/>
        <w:tabs>
          <w:tab w:val="left" w:pos="387"/>
        </w:tabs>
        <w:contextualSpacing/>
        <w:jc w:val="center"/>
        <w:rPr>
          <w:bCs/>
          <w:color w:val="000000"/>
          <w:lang w:eastAsia="ru-RU" w:bidi="ru-RU"/>
        </w:rPr>
      </w:pP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928"/>
        <w:gridCol w:w="5103"/>
        <w:gridCol w:w="3686"/>
      </w:tblGrid>
      <w:tr w:rsidR="00C731DD" w:rsidRPr="001D4F37" w14:paraId="08D32544" w14:textId="77777777" w:rsidTr="00252E27">
        <w:tc>
          <w:tcPr>
            <w:tcW w:w="992" w:type="dxa"/>
          </w:tcPr>
          <w:p w14:paraId="08D3253F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 xml:space="preserve">№ </w:t>
            </w:r>
          </w:p>
          <w:p w14:paraId="08D32540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928" w:type="dxa"/>
          </w:tcPr>
          <w:p w14:paraId="08D32541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103" w:type="dxa"/>
          </w:tcPr>
          <w:p w14:paraId="08D32542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86" w:type="dxa"/>
          </w:tcPr>
          <w:p w14:paraId="08D32543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Связь с показателями</w:t>
            </w:r>
          </w:p>
        </w:tc>
      </w:tr>
    </w:tbl>
    <w:p w14:paraId="08D32545" w14:textId="77777777" w:rsidR="00C731DD" w:rsidRPr="001D4F37" w:rsidRDefault="00C731DD" w:rsidP="00DD4A0E">
      <w:pPr>
        <w:widowControl w:val="0"/>
        <w:ind w:firstLine="0"/>
        <w:contextualSpacing/>
        <w:rPr>
          <w:rFonts w:eastAsia="Microsoft Sans Serif"/>
          <w:color w:val="000000"/>
          <w:sz w:val="2"/>
          <w:szCs w:val="2"/>
          <w:lang w:eastAsia="ru-RU" w:bidi="ru-RU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4928"/>
        <w:gridCol w:w="5103"/>
        <w:gridCol w:w="3686"/>
      </w:tblGrid>
      <w:tr w:rsidR="00C731DD" w:rsidRPr="001D4F37" w14:paraId="08D3254A" w14:textId="2F8AB61E" w:rsidTr="00DD4A0E">
        <w:trPr>
          <w:tblHeader/>
        </w:trPr>
        <w:tc>
          <w:tcPr>
            <w:tcW w:w="992" w:type="dxa"/>
          </w:tcPr>
          <w:p w14:paraId="08D32546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928" w:type="dxa"/>
          </w:tcPr>
          <w:p w14:paraId="08D32547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14:paraId="08D32548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14:paraId="08D32549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731DD" w:rsidRPr="001D4F37" w14:paraId="08D3254C" w14:textId="463EA3A4" w:rsidTr="00DD4A0E">
        <w:tc>
          <w:tcPr>
            <w:tcW w:w="14709" w:type="dxa"/>
            <w:gridSpan w:val="4"/>
          </w:tcPr>
          <w:p w14:paraId="08D3254B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1. Региональный проект «Культурная среда» (куратор – Кашина Марина Николаевна)</w:t>
            </w:r>
          </w:p>
        </w:tc>
      </w:tr>
      <w:tr w:rsidR="00C731DD" w:rsidRPr="001D4F37" w14:paraId="08D32550" w14:textId="07BED62D" w:rsidTr="00DD4A0E">
        <w:tc>
          <w:tcPr>
            <w:tcW w:w="992" w:type="dxa"/>
          </w:tcPr>
          <w:p w14:paraId="08D3254D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08D3254E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Ответственный за реализацию – 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08D3254F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срок реализации – 2024 год</w:t>
            </w:r>
          </w:p>
        </w:tc>
      </w:tr>
      <w:tr w:rsidR="00C731DD" w:rsidRPr="001D4F37" w14:paraId="08D3255A" w14:textId="485FA4DC" w:rsidTr="00DD4A0E">
        <w:trPr>
          <w:trHeight w:val="278"/>
        </w:trPr>
        <w:tc>
          <w:tcPr>
            <w:tcW w:w="992" w:type="dxa"/>
          </w:tcPr>
          <w:p w14:paraId="08D32551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08D32552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5103" w:type="dxa"/>
          </w:tcPr>
          <w:p w14:paraId="08D32553" w14:textId="77777777" w:rsidR="00C731DD" w:rsidRPr="001D4F37" w:rsidRDefault="00C731DD" w:rsidP="00DD4A0E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 xml:space="preserve">обеспечено развитие культурной инфраструктуры, улучшено качество культурной среды, созданы условия для увеличения качества и объемов услуг, предоставляемых организациями отрасли культуры населению, вовлечения различных социальных групп в культурную деятельность </w:t>
            </w:r>
            <w:r w:rsidRPr="001D4F37">
              <w:rPr>
                <w:rFonts w:cs="Times New Roman"/>
                <w:bCs/>
                <w:sz w:val="24"/>
                <w:szCs w:val="24"/>
              </w:rPr>
              <w:lastRenderedPageBreak/>
              <w:t>за счет капитального ремонта зданий региональных и муниципальных театров юного зрителя и театров кукол, строительства центров культурного развития, капитального ремонта и технического оснащения муниципальных музеев и др.;</w:t>
            </w:r>
          </w:p>
          <w:p w14:paraId="08D32554" w14:textId="77777777" w:rsidR="00C731DD" w:rsidRPr="001D4F37" w:rsidRDefault="00C731DD" w:rsidP="00DD4A0E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созданы условия для повышения качества художественного образования в образовательных учреждениях отрасли культуры за счет оснащения образовательных учреждений в сфере культуры (детских школ искусств по видам искусств и училищ) музыкальными инструментами, оборудованием и учебными материалами;</w:t>
            </w:r>
          </w:p>
          <w:p w14:paraId="08D32555" w14:textId="77777777" w:rsidR="00C731DD" w:rsidRPr="001D4F37" w:rsidRDefault="00C731DD" w:rsidP="00DD4A0E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обеспечено развитие культурной инфраструктуры сельских территорий и повышен уровень доступности культурных благ и услуг для жителей сельских поселений за счет создания и модернизации сельских учреждений культурно-досугового типа, приобретения передвижных многофункциональных культурных центров (автоклубов)</w:t>
            </w:r>
          </w:p>
        </w:tc>
        <w:tc>
          <w:tcPr>
            <w:tcW w:w="3686" w:type="dxa"/>
          </w:tcPr>
          <w:p w14:paraId="08D32556" w14:textId="77777777" w:rsidR="00C731DD" w:rsidRPr="001D4F37" w:rsidRDefault="00C731DD" w:rsidP="00DD4A0E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lastRenderedPageBreak/>
              <w:t>число посещений культурных мероприятий;</w:t>
            </w:r>
          </w:p>
          <w:p w14:paraId="08D32557" w14:textId="77777777" w:rsidR="00C731DD" w:rsidRPr="001D4F37" w:rsidRDefault="00C731DD" w:rsidP="00DD4A0E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доля зданий учреждений культуры, находящихся в удовлетворительном состоянии, в общем количестве зданий данных учреждений;</w:t>
            </w:r>
          </w:p>
          <w:p w14:paraId="08D32558" w14:textId="77777777" w:rsidR="00C731DD" w:rsidRPr="001D4F37" w:rsidRDefault="00C731DD" w:rsidP="00DD4A0E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lastRenderedPageBreak/>
              <w:t>доля аварийных и требующих капитального ремонта зданий учреждений культуры;</w:t>
            </w:r>
          </w:p>
          <w:p w14:paraId="08D32559" w14:textId="77777777" w:rsidR="00C731DD" w:rsidRPr="001D4F37" w:rsidRDefault="00C731DD" w:rsidP="00DD4A0E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уровень обеспеченности организациями культуры</w:t>
            </w:r>
          </w:p>
        </w:tc>
      </w:tr>
      <w:tr w:rsidR="00C731DD" w:rsidRPr="001D4F37" w14:paraId="08D3255C" w14:textId="0C05E4AB" w:rsidTr="00DD4A0E">
        <w:tc>
          <w:tcPr>
            <w:tcW w:w="14709" w:type="dxa"/>
            <w:gridSpan w:val="4"/>
          </w:tcPr>
          <w:p w14:paraId="08D3255B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lastRenderedPageBreak/>
              <w:t>2. Региональный проект «Творческие люди» (куратор – Кашина Марина Николаевна)</w:t>
            </w:r>
          </w:p>
        </w:tc>
      </w:tr>
      <w:tr w:rsidR="00C731DD" w:rsidRPr="001D4F37" w14:paraId="08D32560" w14:textId="0F921C08" w:rsidTr="00DD4A0E">
        <w:tc>
          <w:tcPr>
            <w:tcW w:w="992" w:type="dxa"/>
          </w:tcPr>
          <w:p w14:paraId="08D3255D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08D3255E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Ответственный за реализацию – 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08D3255F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срок реализации – 2024 год</w:t>
            </w:r>
          </w:p>
        </w:tc>
      </w:tr>
      <w:tr w:rsidR="00C731DD" w:rsidRPr="001D4F37" w14:paraId="08D32566" w14:textId="5603792C" w:rsidTr="00DD4A0E">
        <w:tc>
          <w:tcPr>
            <w:tcW w:w="992" w:type="dxa"/>
          </w:tcPr>
          <w:p w14:paraId="08D32561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4928" w:type="dxa"/>
          </w:tcPr>
          <w:p w14:paraId="08D32562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5103" w:type="dxa"/>
          </w:tcPr>
          <w:p w14:paraId="08D32563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созданы условия для повышения эффективности деятельности организаций культуры за счет обеспечения организаций отрасли культуры высокопрофессиональными сотрудниками</w:t>
            </w:r>
          </w:p>
        </w:tc>
        <w:tc>
          <w:tcPr>
            <w:tcW w:w="3686" w:type="dxa"/>
          </w:tcPr>
          <w:p w14:paraId="08D32564" w14:textId="77777777" w:rsidR="00C731DD" w:rsidRPr="001D4F37" w:rsidRDefault="00C731DD" w:rsidP="00DD4A0E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число посещений культурных мероприятий;</w:t>
            </w:r>
          </w:p>
          <w:p w14:paraId="08D32565" w14:textId="77777777" w:rsidR="00C731DD" w:rsidRPr="001D4F37" w:rsidRDefault="00C731DD" w:rsidP="00DD4A0E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 xml:space="preserve">условия для воспитания гармонично развитой и социально ответственной личности (индекс вовлеченности 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lastRenderedPageBreak/>
              <w:t>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традиций)</w:t>
            </w:r>
          </w:p>
        </w:tc>
      </w:tr>
      <w:tr w:rsidR="00C731DD" w:rsidRPr="001D4F37" w14:paraId="08D3256D" w14:textId="3EABE284" w:rsidTr="00DD4A0E">
        <w:tc>
          <w:tcPr>
            <w:tcW w:w="992" w:type="dxa"/>
          </w:tcPr>
          <w:p w14:paraId="08D32567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928" w:type="dxa"/>
          </w:tcPr>
          <w:p w14:paraId="08D32568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Граждане получают возможность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</w:t>
            </w:r>
          </w:p>
        </w:tc>
        <w:tc>
          <w:tcPr>
            <w:tcW w:w="5103" w:type="dxa"/>
          </w:tcPr>
          <w:p w14:paraId="08D32569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созданы условия для вовлечения граждан в культурную деятельность, укрепления российской гражданской идентичности на основе духовно-нравственных и культурных ценностей народов Российской Федерации, созданы культурные продукты как в профессиональной, так и в любительской сфере за счет реализации творческих проектов; обеспечена поддержка творческих инициатив, способствующих творческому самовыражению и самореализации широких слоев населения, созданы условия для сохранения единого культурного пространства страны, укрепления культурного сотрудничества за счет проведения фестиваля любительских творческих коллективов;</w:t>
            </w:r>
          </w:p>
          <w:p w14:paraId="08D3256A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обеспечено стимулирование творческой деятельности молодых деятелей культуры и искусства за счет вручения областных премий за достижения в области культуры;</w:t>
            </w:r>
          </w:p>
          <w:p w14:paraId="08D3256B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созданы условия для повышения эффективности деятельности сельских организаций культуры</w:t>
            </w:r>
          </w:p>
        </w:tc>
        <w:tc>
          <w:tcPr>
            <w:tcW w:w="3686" w:type="dxa"/>
          </w:tcPr>
          <w:p w14:paraId="08D3256C" w14:textId="77777777" w:rsidR="00C731DD" w:rsidRPr="001D4F37" w:rsidRDefault="00C731DD" w:rsidP="00DD4A0E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число посещений культурных мероприятий</w:t>
            </w:r>
          </w:p>
        </w:tc>
      </w:tr>
      <w:tr w:rsidR="00C731DD" w:rsidRPr="001D4F37" w14:paraId="08D32572" w14:textId="5CC8D80F" w:rsidTr="00DD4A0E">
        <w:tc>
          <w:tcPr>
            <w:tcW w:w="992" w:type="dxa"/>
          </w:tcPr>
          <w:p w14:paraId="08D3256E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4928" w:type="dxa"/>
          </w:tcPr>
          <w:p w14:paraId="08D3256F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 xml:space="preserve">Граждане получают дополнительную 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lastRenderedPageBreak/>
              <w:t>поддержку со стороны государства в развитии добровольческой (волонтерской) деятельности, что позволяет реализовывать социально значимые проекты в сфере культуры и сохранения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5103" w:type="dxa"/>
          </w:tcPr>
          <w:p w14:paraId="08D32570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lastRenderedPageBreak/>
              <w:t xml:space="preserve">созданы условия для вовлечения граждан в 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lastRenderedPageBreak/>
              <w:t>культурную деятельность, сохранения культурного наследия за счет проведения программы «Волонтеры культуры»</w:t>
            </w:r>
          </w:p>
        </w:tc>
        <w:tc>
          <w:tcPr>
            <w:tcW w:w="3686" w:type="dxa"/>
          </w:tcPr>
          <w:p w14:paraId="08D32571" w14:textId="77777777" w:rsidR="00C731DD" w:rsidRPr="001D4F37" w:rsidRDefault="00C731DD" w:rsidP="00DD4A0E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lastRenderedPageBreak/>
              <w:t xml:space="preserve">число посещений культурных </w:t>
            </w:r>
            <w:r w:rsidRPr="001D4F37">
              <w:rPr>
                <w:rFonts w:cs="Times New Roman"/>
                <w:bCs/>
                <w:sz w:val="24"/>
                <w:szCs w:val="24"/>
              </w:rPr>
              <w:lastRenderedPageBreak/>
              <w:t>мероприятий</w:t>
            </w:r>
          </w:p>
        </w:tc>
      </w:tr>
      <w:tr w:rsidR="00C731DD" w:rsidRPr="001D4F37" w14:paraId="08D32574" w14:textId="27DBDCC7" w:rsidTr="00DD4A0E">
        <w:tc>
          <w:tcPr>
            <w:tcW w:w="14709" w:type="dxa"/>
            <w:gridSpan w:val="4"/>
          </w:tcPr>
          <w:p w14:paraId="08D32573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3. Региональный проект «Цифровая культура» (куратор – Кашина Марина Николаевна)</w:t>
            </w:r>
          </w:p>
        </w:tc>
      </w:tr>
      <w:tr w:rsidR="00C731DD" w:rsidRPr="001D4F37" w14:paraId="08D32578" w14:textId="0F5CEB14" w:rsidTr="00DD4A0E">
        <w:tc>
          <w:tcPr>
            <w:tcW w:w="992" w:type="dxa"/>
          </w:tcPr>
          <w:p w14:paraId="08D32575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08D32576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Ответственный за реализацию – 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08D32577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срок реализации – 2024 год</w:t>
            </w:r>
          </w:p>
        </w:tc>
      </w:tr>
      <w:tr w:rsidR="00C731DD" w:rsidRPr="001D4F37" w14:paraId="08D3257D" w14:textId="02AA38C7" w:rsidTr="00DD4A0E">
        <w:tc>
          <w:tcPr>
            <w:tcW w:w="992" w:type="dxa"/>
          </w:tcPr>
          <w:p w14:paraId="08D32579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08D3257A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5103" w:type="dxa"/>
          </w:tcPr>
          <w:p w14:paraId="53C511B3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обеспечено повышение доступности для жителей Ярославской области произведений филармонической музыки за счет открытия виртуальных концертных залов на площадках организаций культуры, в том числе в домах культуры, библиотеках, детских школах искусств для трансляции знаковых культурных мероприятий</w:t>
            </w:r>
          </w:p>
          <w:p w14:paraId="08D3257B" w14:textId="4FA31D18" w:rsidR="00DD4A0E" w:rsidRPr="001D4F37" w:rsidRDefault="00DD4A0E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8D3257C" w14:textId="77777777" w:rsidR="00C731DD" w:rsidRPr="001D4F37" w:rsidRDefault="00C731DD" w:rsidP="00DD4A0E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число посещений культурных мероприятий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1D4F37" w:rsidRPr="001D4F37" w14:paraId="50C53702" w14:textId="77777777" w:rsidTr="00DF7B5C">
        <w:tc>
          <w:tcPr>
            <w:tcW w:w="14709" w:type="dxa"/>
            <w:gridSpan w:val="4"/>
          </w:tcPr>
          <w:p w14:paraId="16EE587B" w14:textId="0890DEC6" w:rsidR="001D4F37" w:rsidRPr="001D4F37" w:rsidRDefault="001D4F37" w:rsidP="001D4F37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3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  <w:vertAlign w:val="superscript"/>
              </w:rPr>
              <w:t>1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. Региональный</w:t>
            </w:r>
            <w:r w:rsidRPr="001D4F37">
              <w:rPr>
                <w:sz w:val="24"/>
                <w:szCs w:val="24"/>
              </w:rPr>
              <w:t xml:space="preserve"> 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проект «Семейные ценности и инфраструктура культуры» (куратор – Кашина Марина Николаевна)</w:t>
            </w:r>
          </w:p>
        </w:tc>
      </w:tr>
      <w:tr w:rsidR="001D4F37" w:rsidRPr="001D4F37" w14:paraId="29A2B0EA" w14:textId="77777777" w:rsidTr="00FE6559">
        <w:tc>
          <w:tcPr>
            <w:tcW w:w="992" w:type="dxa"/>
          </w:tcPr>
          <w:p w14:paraId="75B6C7CF" w14:textId="77777777" w:rsidR="001D4F37" w:rsidRPr="001D4F37" w:rsidRDefault="001D4F37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001C4B9C" w14:textId="505897F2" w:rsidR="001D4F37" w:rsidRPr="001D4F37" w:rsidRDefault="001D4F37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Ответственный за реализацию – 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41AD1F9D" w14:textId="618D9A33" w:rsidR="001D4F37" w:rsidRPr="001D4F37" w:rsidRDefault="001D4F37" w:rsidP="00DD4A0E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срок реализации – 2025 – 2030 годы</w:t>
            </w:r>
          </w:p>
        </w:tc>
      </w:tr>
      <w:tr w:rsidR="001D4F37" w:rsidRPr="001D4F37" w14:paraId="536A41E6" w14:textId="77777777" w:rsidTr="00DD4A0E">
        <w:tc>
          <w:tcPr>
            <w:tcW w:w="992" w:type="dxa"/>
          </w:tcPr>
          <w:p w14:paraId="6695480F" w14:textId="210FB688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3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  <w:vertAlign w:val="superscript"/>
              </w:rPr>
              <w:t>1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.1.</w:t>
            </w:r>
          </w:p>
        </w:tc>
        <w:tc>
          <w:tcPr>
            <w:tcW w:w="4928" w:type="dxa"/>
          </w:tcPr>
          <w:p w14:paraId="07FA52FA" w14:textId="72DA49CF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Граждане получают дополнительные возможности для посещения и участия в культурно-просветительских мероприятиях и для обеспечения семейного досуга</w:t>
            </w:r>
          </w:p>
        </w:tc>
        <w:tc>
          <w:tcPr>
            <w:tcW w:w="5103" w:type="dxa"/>
          </w:tcPr>
          <w:p w14:paraId="294DE709" w14:textId="3B4E7233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 xml:space="preserve">обеспечено развитие культурной инфраструктуры, улучшено качество культурной среды, созданы условия для увеличения качества и объемов услуг, предоставляемых организациями отрасли культуры населению, вовлечения различных социальных групп в культурную деятельность за счет проведения модернизации учреждений культурно-досугового типа в населенных пунктах с численностью до 500 тыс. чел., </w:t>
            </w:r>
            <w:r w:rsidRPr="001D4F37">
              <w:rPr>
                <w:rFonts w:cs="Times New Roman"/>
                <w:bCs/>
                <w:sz w:val="24"/>
                <w:szCs w:val="24"/>
              </w:rPr>
              <w:lastRenderedPageBreak/>
              <w:t xml:space="preserve">региональных и муниципальных библиотек, театров, находящихся в муниципальной собственности, музеев, находящихся в региональной и муниципальной собственности, ремонта и (или) материально-технического оснащения филармонии, технического оснащения региональных и муниципальных музеев, переоснащения муниципальных библиотек по модельному стандарту; созданы условия для повышения качества художественного образования в образовательных учреждениях отрасли культуры за счет модернизации муниципальных детских школ искусств, оснащения образовательных организаций в сфере культуры (детские школы искусств и училища) музыкальными инструментами, оборудованием и учебными материалами </w:t>
            </w:r>
          </w:p>
        </w:tc>
        <w:tc>
          <w:tcPr>
            <w:tcW w:w="3686" w:type="dxa"/>
          </w:tcPr>
          <w:p w14:paraId="4B7FECDD" w14:textId="77777777" w:rsidR="001D4F37" w:rsidRPr="001D4F37" w:rsidRDefault="001D4F37" w:rsidP="001D4F37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lastRenderedPageBreak/>
              <w:t>число посещений культурных мероприятий;</w:t>
            </w:r>
          </w:p>
          <w:p w14:paraId="05AEA811" w14:textId="77777777" w:rsidR="001D4F37" w:rsidRPr="001D4F37" w:rsidRDefault="001D4F37" w:rsidP="001D4F37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доля зданий учреждений культуры, находящихся в удовлетворительном состоянии, в общем количестве зданий данных учреждений;</w:t>
            </w:r>
          </w:p>
          <w:p w14:paraId="1872361F" w14:textId="77777777" w:rsidR="001D4F37" w:rsidRPr="001D4F37" w:rsidRDefault="001D4F37" w:rsidP="001D4F37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доля аварийных и требующих капитального ремонта зданий учреждений культуры;</w:t>
            </w:r>
          </w:p>
          <w:p w14:paraId="2CA5102C" w14:textId="70930199" w:rsidR="001D4F37" w:rsidRPr="001D4F37" w:rsidRDefault="001D4F37" w:rsidP="001D4F37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lastRenderedPageBreak/>
              <w:t>уровень обеспеченности организациями культуры</w:t>
            </w:r>
          </w:p>
        </w:tc>
      </w:tr>
      <w:tr w:rsidR="001D4F37" w:rsidRPr="001D4F37" w14:paraId="0836D7E5" w14:textId="77777777" w:rsidTr="00DD4A0E">
        <w:tc>
          <w:tcPr>
            <w:tcW w:w="992" w:type="dxa"/>
          </w:tcPr>
          <w:p w14:paraId="74E32436" w14:textId="13243A53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lastRenderedPageBreak/>
              <w:t>3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  <w:vertAlign w:val="superscript"/>
              </w:rPr>
              <w:t>1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.2.</w:t>
            </w:r>
          </w:p>
        </w:tc>
        <w:tc>
          <w:tcPr>
            <w:tcW w:w="4928" w:type="dxa"/>
          </w:tcPr>
          <w:p w14:paraId="48F12E84" w14:textId="6FDE30FB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Гражданам предоставлена возможность расширения доступа к творческим мероприятиям, направленным в том числе на сохранение семейных ценностей</w:t>
            </w:r>
          </w:p>
        </w:tc>
        <w:tc>
          <w:tcPr>
            <w:tcW w:w="5103" w:type="dxa"/>
          </w:tcPr>
          <w:p w14:paraId="67926461" w14:textId="3A09FB2E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гражданам предоставлена возможность расширения доступа к творческим мероприятиям, направленным в том числе на сохранение семейных ценностей, за счет проведения капитального ремонта муниципальных библиотек</w:t>
            </w:r>
          </w:p>
        </w:tc>
        <w:tc>
          <w:tcPr>
            <w:tcW w:w="3686" w:type="dxa"/>
          </w:tcPr>
          <w:p w14:paraId="2BF5E010" w14:textId="77777777" w:rsidR="001D4F37" w:rsidRPr="001D4F37" w:rsidRDefault="001D4F37" w:rsidP="001D4F37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число посещений культурных мероприятий;</w:t>
            </w:r>
          </w:p>
          <w:p w14:paraId="12A1A32D" w14:textId="77777777" w:rsidR="001D4F37" w:rsidRPr="001D4F37" w:rsidRDefault="001D4F37" w:rsidP="001D4F37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доля зданий учреждений культуры, находящихся в удовлетворительном состоянии, в общем количестве зданий данных учреждений;</w:t>
            </w:r>
          </w:p>
          <w:p w14:paraId="7621C2B0" w14:textId="5DFDB543" w:rsidR="001D4F37" w:rsidRPr="001D4F37" w:rsidRDefault="001D4F37" w:rsidP="001D4F37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доля аварийных и требующих капитального ремонта зданий учреждений культуры</w:t>
            </w:r>
          </w:p>
        </w:tc>
      </w:tr>
      <w:tr w:rsidR="001D4F37" w:rsidRPr="001D4F37" w14:paraId="259607BD" w14:textId="77777777" w:rsidTr="006B0383">
        <w:tc>
          <w:tcPr>
            <w:tcW w:w="14709" w:type="dxa"/>
            <w:gridSpan w:val="4"/>
          </w:tcPr>
          <w:p w14:paraId="03491422" w14:textId="25F2CE0D" w:rsidR="001D4F37" w:rsidRPr="001D4F37" w:rsidRDefault="001D4F37" w:rsidP="001D4F37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3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. Региональный проект «Сохранение культурного и исторического наследия» (куратор – Баланцев Александр Сергеевич)</w:t>
            </w:r>
          </w:p>
        </w:tc>
      </w:tr>
      <w:tr w:rsidR="001D4F37" w:rsidRPr="001D4F37" w14:paraId="45FAEB1C" w14:textId="77777777" w:rsidTr="00D13C89">
        <w:tc>
          <w:tcPr>
            <w:tcW w:w="992" w:type="dxa"/>
          </w:tcPr>
          <w:p w14:paraId="5C60409F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739C098C" w14:textId="2EF8BD74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 xml:space="preserve">Ответственный за реализацию – министерство строительства и жилищно-коммунального хозяйства Ярославской 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8789" w:type="dxa"/>
            <w:gridSpan w:val="2"/>
          </w:tcPr>
          <w:p w14:paraId="2E2B1615" w14:textId="232F02C5" w:rsidR="001D4F37" w:rsidRPr="001D4F37" w:rsidRDefault="001D4F37" w:rsidP="001D4F37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lastRenderedPageBreak/>
              <w:t>срок реализации – 2025 – 2027 годы</w:t>
            </w:r>
          </w:p>
        </w:tc>
      </w:tr>
      <w:tr w:rsidR="001D4F37" w:rsidRPr="001D4F37" w14:paraId="3D9D0E83" w14:textId="77777777" w:rsidTr="00DD4A0E">
        <w:tc>
          <w:tcPr>
            <w:tcW w:w="992" w:type="dxa"/>
          </w:tcPr>
          <w:p w14:paraId="6E8EC367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75EB4A4A" w14:textId="1AF44C21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Реализация к концу 2027 года не менее 2 (двух) проектов по сохранению объектов культурного наследия</w:t>
            </w:r>
          </w:p>
        </w:tc>
        <w:tc>
          <w:tcPr>
            <w:tcW w:w="5103" w:type="dxa"/>
          </w:tcPr>
          <w:p w14:paraId="5E8DED18" w14:textId="2919491C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повышен уровень сохранности и созданы условия для эффективного использования объектов культурного наследия</w:t>
            </w:r>
          </w:p>
        </w:tc>
        <w:tc>
          <w:tcPr>
            <w:tcW w:w="3686" w:type="dxa"/>
          </w:tcPr>
          <w:p w14:paraId="05CDA76F" w14:textId="4A1676B6" w:rsidR="001D4F37" w:rsidRPr="001D4F37" w:rsidRDefault="001D4F37" w:rsidP="001D4F37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</w:tr>
      <w:tr w:rsidR="00C731DD" w:rsidRPr="001D4F37" w14:paraId="31F96E95" w14:textId="77777777" w:rsidTr="00DD4A0E">
        <w:tc>
          <w:tcPr>
            <w:tcW w:w="14709" w:type="dxa"/>
            <w:gridSpan w:val="4"/>
          </w:tcPr>
          <w:p w14:paraId="225BAC9B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4. Комплекс процессных мероприятий «Создание условий для развития образования в сфере культуры»</w:t>
            </w:r>
          </w:p>
        </w:tc>
      </w:tr>
      <w:tr w:rsidR="00C731DD" w:rsidRPr="001D4F37" w14:paraId="64596269" w14:textId="77777777" w:rsidTr="00DD4A0E">
        <w:tc>
          <w:tcPr>
            <w:tcW w:w="992" w:type="dxa"/>
          </w:tcPr>
          <w:p w14:paraId="49140D6A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215379B2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Ответственный за реализацию – 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1A706181" w14:textId="77777777" w:rsidR="00C731DD" w:rsidRPr="001D4F37" w:rsidRDefault="00C731DD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C731DD" w:rsidRPr="001D4F37" w14:paraId="460C723F" w14:textId="77777777" w:rsidTr="00DD4A0E">
        <w:tc>
          <w:tcPr>
            <w:tcW w:w="992" w:type="dxa"/>
          </w:tcPr>
          <w:p w14:paraId="54213A19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928" w:type="dxa"/>
          </w:tcPr>
          <w:p w14:paraId="19BEB6C3" w14:textId="77777777" w:rsidR="00C731DD" w:rsidRPr="001D4F37" w:rsidRDefault="00C731DD" w:rsidP="00DD4A0E">
            <w:pPr>
              <w:ind w:firstLine="0"/>
              <w:contextualSpacing/>
              <w:rPr>
                <w:b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color w:val="000000"/>
                <w:sz w:val="24"/>
                <w:szCs w:val="24"/>
              </w:rPr>
              <w:t xml:space="preserve">Сохранение количества обучающихся в государственных профессиональных образовательных учреждениях Ярославской области </w:t>
            </w:r>
          </w:p>
        </w:tc>
        <w:tc>
          <w:tcPr>
            <w:tcW w:w="5103" w:type="dxa"/>
          </w:tcPr>
          <w:p w14:paraId="44761CF9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 xml:space="preserve">созданы условия для удовлетворения творческих интересов, интеллектуальных и эстетических потребностей детей и молодежи, сохранения культурного наследия и развития гуманитарных технологий и художественного творчества в сферах культуры и образования </w:t>
            </w:r>
          </w:p>
        </w:tc>
        <w:tc>
          <w:tcPr>
            <w:tcW w:w="3686" w:type="dxa"/>
          </w:tcPr>
          <w:p w14:paraId="024256E6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условия для воспитания гармонично развитой и социально ответственной личности (индекс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традиций)</w:t>
            </w:r>
          </w:p>
        </w:tc>
      </w:tr>
      <w:tr w:rsidR="00C731DD" w:rsidRPr="001D4F37" w14:paraId="7BF216F5" w14:textId="77777777" w:rsidTr="00DD4A0E">
        <w:tc>
          <w:tcPr>
            <w:tcW w:w="992" w:type="dxa"/>
          </w:tcPr>
          <w:p w14:paraId="6687B9AC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4928" w:type="dxa"/>
          </w:tcPr>
          <w:p w14:paraId="7FEAE3B5" w14:textId="77777777" w:rsidR="00C731DD" w:rsidRPr="001D4F37" w:rsidRDefault="00C731DD" w:rsidP="00DD4A0E">
            <w:pPr>
              <w:ind w:firstLine="0"/>
              <w:contextualSpacing/>
              <w:rPr>
                <w:b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color w:val="000000"/>
                <w:sz w:val="24"/>
                <w:szCs w:val="24"/>
              </w:rPr>
              <w:t>Обеспечение повышения квалификации специалистов сферы культуры</w:t>
            </w:r>
          </w:p>
        </w:tc>
        <w:tc>
          <w:tcPr>
            <w:tcW w:w="5103" w:type="dxa"/>
          </w:tcPr>
          <w:p w14:paraId="712E89FE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созданы условия для повышения эффективности деятельности организаций культуры за счет обеспечения организаций отрасли культуры высокопрофессиональными сотрудниками</w:t>
            </w:r>
          </w:p>
        </w:tc>
        <w:tc>
          <w:tcPr>
            <w:tcW w:w="3686" w:type="dxa"/>
          </w:tcPr>
          <w:p w14:paraId="2170BD34" w14:textId="77777777" w:rsidR="00C731DD" w:rsidRPr="001D4F37" w:rsidRDefault="00C731DD" w:rsidP="00DD4A0E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число посещений культурных мероприятий;</w:t>
            </w:r>
          </w:p>
          <w:p w14:paraId="7D1724F7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 xml:space="preserve">условия для воспитания гармонично развитой и социально ответственной личности (индекс вовлеченности в систему воспитания гармонично развитой и социально ответственной личности на основе духовно-нравственных ценностей народов 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lastRenderedPageBreak/>
              <w:t>Российской Федерации, исторических и национально-культурных традиций)</w:t>
            </w:r>
          </w:p>
        </w:tc>
      </w:tr>
      <w:tr w:rsidR="00C731DD" w:rsidRPr="001D4F37" w14:paraId="3CDE3A6D" w14:textId="77777777" w:rsidTr="00DD4A0E">
        <w:tc>
          <w:tcPr>
            <w:tcW w:w="992" w:type="dxa"/>
          </w:tcPr>
          <w:p w14:paraId="11679F55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4928" w:type="dxa"/>
          </w:tcPr>
          <w:p w14:paraId="4F5829C3" w14:textId="77777777" w:rsidR="00C731DD" w:rsidRPr="001D4F37" w:rsidRDefault="00C731DD" w:rsidP="00DD4A0E">
            <w:pPr>
              <w:ind w:firstLine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color w:val="000000"/>
                <w:sz w:val="24"/>
                <w:szCs w:val="24"/>
              </w:rPr>
              <w:t>Обеспечение поддержки одаренных детей и молодежи</w:t>
            </w:r>
          </w:p>
        </w:tc>
        <w:tc>
          <w:tcPr>
            <w:tcW w:w="5103" w:type="dxa"/>
          </w:tcPr>
          <w:p w14:paraId="04470C4A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 xml:space="preserve">созданы условия для удовлетворения творческих интересов, интеллектуальных и эстетических потребностей детей и молодежи, сохранения культурного наследия и развития гуманитарных технологий и художественного творчества в сферах культуры и образования </w:t>
            </w:r>
          </w:p>
        </w:tc>
        <w:tc>
          <w:tcPr>
            <w:tcW w:w="3686" w:type="dxa"/>
          </w:tcPr>
          <w:p w14:paraId="34AF1C52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условия для воспитания гармонично развитой и социально ответственной личности (индекс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традиций)</w:t>
            </w:r>
          </w:p>
        </w:tc>
      </w:tr>
      <w:tr w:rsidR="00C731DD" w:rsidRPr="001D4F37" w14:paraId="6772E039" w14:textId="77777777" w:rsidTr="00DD4A0E">
        <w:tc>
          <w:tcPr>
            <w:tcW w:w="14709" w:type="dxa"/>
            <w:gridSpan w:val="4"/>
          </w:tcPr>
          <w:p w14:paraId="347429C3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5. Комплекс процессных мероприятий «Создание условий для развития музейного дела»</w:t>
            </w:r>
          </w:p>
        </w:tc>
      </w:tr>
      <w:tr w:rsidR="00C731DD" w:rsidRPr="001D4F37" w14:paraId="58F03341" w14:textId="77777777" w:rsidTr="00DD4A0E">
        <w:tc>
          <w:tcPr>
            <w:tcW w:w="992" w:type="dxa"/>
          </w:tcPr>
          <w:p w14:paraId="3D10E85D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4CAF02B7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Ответственный за реализацию – 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7107F288" w14:textId="77777777" w:rsidR="00C731DD" w:rsidRPr="001D4F37" w:rsidRDefault="00C731DD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C731DD" w:rsidRPr="001D4F37" w14:paraId="4ECF4292" w14:textId="77777777" w:rsidTr="00DD4A0E">
        <w:tc>
          <w:tcPr>
            <w:tcW w:w="992" w:type="dxa"/>
          </w:tcPr>
          <w:p w14:paraId="11EB3B87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085767A3" w14:textId="77777777" w:rsidR="00C731DD" w:rsidRPr="001D4F37" w:rsidRDefault="00C731DD" w:rsidP="00DD4A0E">
            <w:pPr>
              <w:ind w:firstLine="0"/>
              <w:contextualSpacing/>
              <w:rPr>
                <w:b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sz w:val="24"/>
                <w:szCs w:val="24"/>
              </w:rPr>
              <w:t xml:space="preserve">Увеличение числа посещений государственных музеев </w:t>
            </w:r>
          </w:p>
        </w:tc>
        <w:tc>
          <w:tcPr>
            <w:tcW w:w="5103" w:type="dxa"/>
          </w:tcPr>
          <w:p w14:paraId="1C2F9788" w14:textId="77777777" w:rsidR="00C731DD" w:rsidRPr="001D4F37" w:rsidRDefault="00C731DD" w:rsidP="00DD4A0E">
            <w:pPr>
              <w:ind w:firstLine="0"/>
              <w:contextualSpacing/>
              <w:rPr>
                <w:b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sz w:val="24"/>
                <w:szCs w:val="24"/>
              </w:rPr>
              <w:t>созданы условия для максимально эффективного использования потенциала региональных музеев для укрепления российской гражданской идентичности на основе духовно-нравственных и культурных ценностей народов Российской Федерации, а также для реализации каждым гражданином его неотъемлемых прав на доступ к знаниям, информации, культурным ценностям, на участие в культурной жизни, пользование организациями культуры</w:t>
            </w:r>
          </w:p>
        </w:tc>
        <w:tc>
          <w:tcPr>
            <w:tcW w:w="3686" w:type="dxa"/>
          </w:tcPr>
          <w:p w14:paraId="68D50289" w14:textId="77777777" w:rsidR="00C731DD" w:rsidRPr="001D4F37" w:rsidRDefault="00C731DD" w:rsidP="00DD4A0E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число посещений культурных мероприятий</w:t>
            </w:r>
          </w:p>
        </w:tc>
      </w:tr>
      <w:tr w:rsidR="00C731DD" w:rsidRPr="001D4F37" w14:paraId="423E7D81" w14:textId="77777777" w:rsidTr="00DD4A0E">
        <w:tc>
          <w:tcPr>
            <w:tcW w:w="14709" w:type="dxa"/>
            <w:gridSpan w:val="4"/>
          </w:tcPr>
          <w:p w14:paraId="0039BE19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6. Комплекс процессных мероприятий «Создание условий для развития библиотечного дела»</w:t>
            </w:r>
          </w:p>
        </w:tc>
      </w:tr>
      <w:tr w:rsidR="00C731DD" w:rsidRPr="001D4F37" w14:paraId="038015AE" w14:textId="77777777" w:rsidTr="00DD4A0E">
        <w:tc>
          <w:tcPr>
            <w:tcW w:w="992" w:type="dxa"/>
          </w:tcPr>
          <w:p w14:paraId="72618F16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23BB2353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Ответственный за реализацию – 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5D46E305" w14:textId="77777777" w:rsidR="00C731DD" w:rsidRPr="001D4F37" w:rsidRDefault="00C731DD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C731DD" w:rsidRPr="001D4F37" w14:paraId="141A436C" w14:textId="77777777" w:rsidTr="00DD4A0E">
        <w:tc>
          <w:tcPr>
            <w:tcW w:w="992" w:type="dxa"/>
          </w:tcPr>
          <w:p w14:paraId="63CC6609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33735F75" w14:textId="77777777" w:rsidR="00C731DD" w:rsidRPr="001D4F37" w:rsidRDefault="00C731DD" w:rsidP="00DD4A0E">
            <w:pPr>
              <w:ind w:firstLine="0"/>
              <w:contextualSpacing/>
              <w:rPr>
                <w:b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sz w:val="24"/>
                <w:szCs w:val="24"/>
              </w:rPr>
              <w:t xml:space="preserve">Увеличение числа посещений государственных библиотек </w:t>
            </w:r>
          </w:p>
        </w:tc>
        <w:tc>
          <w:tcPr>
            <w:tcW w:w="5103" w:type="dxa"/>
          </w:tcPr>
          <w:p w14:paraId="6C21CC77" w14:textId="77777777" w:rsidR="00C731DD" w:rsidRPr="001D4F37" w:rsidRDefault="00C731DD" w:rsidP="00F614CC">
            <w:pPr>
              <w:ind w:firstLine="0"/>
              <w:contextualSpacing/>
              <w:rPr>
                <w:b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sz w:val="24"/>
                <w:szCs w:val="24"/>
              </w:rPr>
              <w:t>созданы условия для устойчивого развития государственной библиотечной сети, обеспечивающей реализацию конституционных прав граждан на свободный доступ к информации, их приобщение к ценностям российской и мировой культуры, практическим и фундаментальным знаниям, а также на творческую самореализацию</w:t>
            </w:r>
          </w:p>
        </w:tc>
        <w:tc>
          <w:tcPr>
            <w:tcW w:w="3686" w:type="dxa"/>
          </w:tcPr>
          <w:p w14:paraId="67ADDD93" w14:textId="77777777" w:rsidR="00C731DD" w:rsidRPr="001D4F37" w:rsidRDefault="00C731DD" w:rsidP="00DD4A0E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число посещений культурных мероприятий</w:t>
            </w:r>
            <w:r w:rsidR="00F614CC" w:rsidRPr="001D4F37">
              <w:rPr>
                <w:sz w:val="24"/>
                <w:szCs w:val="24"/>
              </w:rPr>
              <w:t>; увеличение книговыдачи в субъектах Российской Федерации по отношению к предыдущему году</w:t>
            </w:r>
          </w:p>
        </w:tc>
      </w:tr>
      <w:tr w:rsidR="00C731DD" w:rsidRPr="001D4F37" w14:paraId="663C78D0" w14:textId="77777777" w:rsidTr="00DD4A0E">
        <w:tc>
          <w:tcPr>
            <w:tcW w:w="14709" w:type="dxa"/>
            <w:gridSpan w:val="4"/>
          </w:tcPr>
          <w:p w14:paraId="4E9932BE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7. Комплекс процессных мероприятий «Создание условий для развития профессионального искусства»</w:t>
            </w:r>
          </w:p>
        </w:tc>
      </w:tr>
      <w:tr w:rsidR="00C731DD" w:rsidRPr="001D4F37" w14:paraId="4A25BC59" w14:textId="77777777" w:rsidTr="00DD4A0E">
        <w:tc>
          <w:tcPr>
            <w:tcW w:w="992" w:type="dxa"/>
          </w:tcPr>
          <w:p w14:paraId="38F3C2F1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7A8A694B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Ответственный за реализацию – 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2AF668F8" w14:textId="77777777" w:rsidR="00C731DD" w:rsidRPr="001D4F37" w:rsidRDefault="00C731DD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C731DD" w:rsidRPr="001D4F37" w14:paraId="0587E255" w14:textId="77777777" w:rsidTr="00DD4A0E">
        <w:tc>
          <w:tcPr>
            <w:tcW w:w="992" w:type="dxa"/>
          </w:tcPr>
          <w:p w14:paraId="24B77C66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2E2C1545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sz w:val="24"/>
                <w:szCs w:val="24"/>
              </w:rPr>
              <w:t xml:space="preserve">Увеличение числа посещений государственных театрально-концертных учреждений </w:t>
            </w:r>
          </w:p>
        </w:tc>
        <w:tc>
          <w:tcPr>
            <w:tcW w:w="5103" w:type="dxa"/>
          </w:tcPr>
          <w:p w14:paraId="6C38C517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sz w:val="24"/>
                <w:szCs w:val="24"/>
              </w:rPr>
              <w:t>созданы условия для устойчивого развития государственной сети театрально-концертных учреждений, обеспечивающей реализацию конституционных прав граждан на доступ к культурным ценностям, на участие в культурной жизни, пользование организациями</w:t>
            </w:r>
            <w:r w:rsidRPr="001D4F37"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культуры;</w:t>
            </w:r>
          </w:p>
          <w:p w14:paraId="58EDF911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/>
                <w:bCs/>
                <w:strike/>
                <w:sz w:val="24"/>
                <w:szCs w:val="24"/>
              </w:rPr>
            </w:pPr>
            <w:r w:rsidRPr="001D4F37">
              <w:rPr>
                <w:rFonts w:cs="Times New Roman"/>
                <w:sz w:val="24"/>
                <w:szCs w:val="24"/>
              </w:rPr>
              <w:t>обеспечена 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3686" w:type="dxa"/>
          </w:tcPr>
          <w:p w14:paraId="3C78E8CD" w14:textId="77777777" w:rsidR="00C731DD" w:rsidRPr="001D4F37" w:rsidRDefault="00C731DD" w:rsidP="00DD4A0E">
            <w:pPr>
              <w:shd w:val="clear" w:color="auto" w:fill="FFFFFF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число посещений культурных мероприятий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731DD" w:rsidRPr="001D4F37" w14:paraId="02CA47FE" w14:textId="77777777" w:rsidTr="00DD4A0E">
        <w:tc>
          <w:tcPr>
            <w:tcW w:w="14709" w:type="dxa"/>
            <w:gridSpan w:val="4"/>
          </w:tcPr>
          <w:p w14:paraId="490292E5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8. Комплекс процессных мероприятий «Создание условий для развития творческой деятельности населения»</w:t>
            </w:r>
          </w:p>
        </w:tc>
      </w:tr>
      <w:tr w:rsidR="00C731DD" w:rsidRPr="001D4F37" w14:paraId="382722E2" w14:textId="77777777" w:rsidTr="00DD4A0E">
        <w:tc>
          <w:tcPr>
            <w:tcW w:w="992" w:type="dxa"/>
          </w:tcPr>
          <w:p w14:paraId="253884DC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044DBE80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Ответственный за реализацию – 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3591DF0F" w14:textId="77777777" w:rsidR="00C731DD" w:rsidRPr="001D4F37" w:rsidRDefault="00C731DD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C731DD" w:rsidRPr="001D4F37" w14:paraId="79CA7D47" w14:textId="77777777" w:rsidTr="00DD4A0E">
        <w:tc>
          <w:tcPr>
            <w:tcW w:w="992" w:type="dxa"/>
          </w:tcPr>
          <w:p w14:paraId="5072092C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4928" w:type="dxa"/>
          </w:tcPr>
          <w:p w14:paraId="41D6CB5B" w14:textId="77777777" w:rsidR="00C731DD" w:rsidRPr="001D4F37" w:rsidRDefault="00C731DD" w:rsidP="00DD4A0E">
            <w:pPr>
              <w:ind w:firstLine="0"/>
              <w:contextualSpacing/>
              <w:rPr>
                <w:b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sz w:val="24"/>
                <w:szCs w:val="24"/>
              </w:rPr>
              <w:t xml:space="preserve">Увеличение количества посещений государственных культурно-досуговых учреждений </w:t>
            </w:r>
          </w:p>
        </w:tc>
        <w:tc>
          <w:tcPr>
            <w:tcW w:w="5103" w:type="dxa"/>
          </w:tcPr>
          <w:p w14:paraId="68442AE3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sz w:val="24"/>
                <w:szCs w:val="24"/>
              </w:rPr>
              <w:t>созданы условия для устойчивого развития государственной сети культурно-досуговых учреждений, обеспечивающей реализацию конституционных прав граждан на доступ к культурным ценностям, на участие в культурной жизни, пользование организациями культуры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14:paraId="1A2E3596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число посещений культурных мероприятий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731DD" w:rsidRPr="001D4F37" w14:paraId="336B0BEF" w14:textId="77777777" w:rsidTr="00DD4A0E">
        <w:tc>
          <w:tcPr>
            <w:tcW w:w="992" w:type="dxa"/>
          </w:tcPr>
          <w:p w14:paraId="6834F910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8.2</w:t>
            </w:r>
          </w:p>
        </w:tc>
        <w:tc>
          <w:tcPr>
            <w:tcW w:w="4928" w:type="dxa"/>
          </w:tcPr>
          <w:p w14:paraId="5343C6C9" w14:textId="77777777" w:rsidR="00C731DD" w:rsidRPr="001D4F37" w:rsidRDefault="00C731DD" w:rsidP="00DD4A0E">
            <w:pPr>
              <w:ind w:firstLine="0"/>
              <w:contextualSpacing/>
              <w:rPr>
                <w:rFonts w:cs="Times New Roman"/>
                <w:sz w:val="24"/>
                <w:szCs w:val="24"/>
              </w:rPr>
            </w:pPr>
            <w:r w:rsidRPr="001D4F37">
              <w:rPr>
                <w:rFonts w:cs="Times New Roman"/>
                <w:sz w:val="24"/>
                <w:szCs w:val="24"/>
              </w:rPr>
              <w:t xml:space="preserve">Сохранение количества мест в </w:t>
            </w:r>
            <w:r w:rsidRPr="001D4F37">
              <w:rPr>
                <w:rFonts w:cs="Times New Roman"/>
                <w:sz w:val="24"/>
                <w:szCs w:val="24"/>
              </w:rPr>
              <w:lastRenderedPageBreak/>
              <w:t>государственном учреждении культуры Ярославской области «Общежитие учреждений культуры Ярославской области»</w:t>
            </w:r>
          </w:p>
        </w:tc>
        <w:tc>
          <w:tcPr>
            <w:tcW w:w="5103" w:type="dxa"/>
          </w:tcPr>
          <w:p w14:paraId="6A2DDD0A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lastRenderedPageBreak/>
              <w:t xml:space="preserve">созданы необходимые условия для 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lastRenderedPageBreak/>
              <w:t>проживания обучающихся в государственных образовательных учреждениях культуры Ярославской области, а также специалистов учреждений культуры Ярославской области</w:t>
            </w:r>
          </w:p>
        </w:tc>
        <w:tc>
          <w:tcPr>
            <w:tcW w:w="3686" w:type="dxa"/>
          </w:tcPr>
          <w:p w14:paraId="7C85C888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lastRenderedPageBreak/>
              <w:t xml:space="preserve">доля аварийных и требующих 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lastRenderedPageBreak/>
              <w:t xml:space="preserve">капитального ремонта зданий учреждений культуры </w:t>
            </w:r>
          </w:p>
        </w:tc>
      </w:tr>
      <w:tr w:rsidR="00C731DD" w:rsidRPr="001D4F37" w14:paraId="4CE7D6B6" w14:textId="77777777" w:rsidTr="00DD4A0E">
        <w:tc>
          <w:tcPr>
            <w:tcW w:w="14709" w:type="dxa"/>
            <w:gridSpan w:val="4"/>
          </w:tcPr>
          <w:p w14:paraId="2CB5937C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9. Комплекс процессных мероприятий «Создание условий для повышения качества и доступности услуг в сфере культуры»</w:t>
            </w:r>
          </w:p>
        </w:tc>
      </w:tr>
      <w:tr w:rsidR="00C731DD" w:rsidRPr="001D4F37" w14:paraId="6F718314" w14:textId="77777777" w:rsidTr="00DD4A0E">
        <w:trPr>
          <w:trHeight w:val="81"/>
        </w:trPr>
        <w:tc>
          <w:tcPr>
            <w:tcW w:w="992" w:type="dxa"/>
          </w:tcPr>
          <w:p w14:paraId="7524D5B6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21279FE7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Ответственный за реализацию – 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082E3345" w14:textId="77777777" w:rsidR="00C731DD" w:rsidRPr="001D4F37" w:rsidRDefault="00C731DD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C731DD" w:rsidRPr="001D4F37" w14:paraId="4AE0BEED" w14:textId="77777777" w:rsidTr="00DD4A0E">
        <w:tc>
          <w:tcPr>
            <w:tcW w:w="992" w:type="dxa"/>
          </w:tcPr>
          <w:p w14:paraId="70BE8C20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9.1.</w:t>
            </w:r>
          </w:p>
        </w:tc>
        <w:tc>
          <w:tcPr>
            <w:tcW w:w="4928" w:type="dxa"/>
          </w:tcPr>
          <w:p w14:paraId="59129D30" w14:textId="77777777" w:rsidR="00C731DD" w:rsidRPr="001D4F37" w:rsidRDefault="00C731DD" w:rsidP="00DD4A0E">
            <w:pPr>
              <w:ind w:firstLine="0"/>
              <w:contextualSpacing/>
              <w:rPr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sz w:val="24"/>
                <w:szCs w:val="24"/>
              </w:rPr>
              <w:t>Организация и проведение культурных мероприятий, направленных на улучшение социального самочувствия жителей муниципальных образований</w:t>
            </w:r>
            <w:r w:rsidRPr="001D4F37">
              <w:rPr>
                <w:sz w:val="24"/>
                <w:szCs w:val="24"/>
              </w:rPr>
              <w:t xml:space="preserve"> </w:t>
            </w:r>
            <w:r w:rsidRPr="001D4F37">
              <w:rPr>
                <w:rFonts w:cs="Times New Roman"/>
                <w:sz w:val="24"/>
                <w:szCs w:val="24"/>
              </w:rPr>
              <w:t xml:space="preserve">Ярославской области </w:t>
            </w:r>
          </w:p>
        </w:tc>
        <w:tc>
          <w:tcPr>
            <w:tcW w:w="5103" w:type="dxa"/>
          </w:tcPr>
          <w:p w14:paraId="3A251421" w14:textId="77777777" w:rsidR="00C731DD" w:rsidRPr="001D4F37" w:rsidRDefault="00C731DD" w:rsidP="00DD4A0E">
            <w:pPr>
              <w:ind w:firstLine="0"/>
              <w:contextualSpacing/>
              <w:rPr>
                <w:rFonts w:cs="Times New Roman"/>
                <w:sz w:val="24"/>
                <w:szCs w:val="24"/>
              </w:rPr>
            </w:pPr>
            <w:r w:rsidRPr="001D4F37">
              <w:rPr>
                <w:rFonts w:cs="Times New Roman"/>
                <w:sz w:val="24"/>
                <w:szCs w:val="24"/>
              </w:rPr>
              <w:t>созданы условия для укрепления российской гражданской идентичности на основе духовно-нравственных и культурных ценностей народов Российской Федерации;</w:t>
            </w:r>
          </w:p>
          <w:p w14:paraId="3B81F9B9" w14:textId="77777777" w:rsidR="00C731DD" w:rsidRPr="001D4F37" w:rsidRDefault="00C731DD" w:rsidP="00DD4A0E">
            <w:pPr>
              <w:ind w:firstLine="0"/>
              <w:contextualSpacing/>
              <w:rPr>
                <w:rFonts w:cs="Times New Roman"/>
                <w:sz w:val="24"/>
                <w:szCs w:val="24"/>
              </w:rPr>
            </w:pPr>
            <w:r w:rsidRPr="001D4F37">
              <w:rPr>
                <w:rFonts w:cs="Times New Roman"/>
                <w:sz w:val="24"/>
                <w:szCs w:val="24"/>
              </w:rPr>
              <w:t>создана положительная общественная атмосфера в регионе;</w:t>
            </w:r>
          </w:p>
          <w:p w14:paraId="04560FD8" w14:textId="77777777" w:rsidR="00C731DD" w:rsidRPr="001D4F37" w:rsidRDefault="00C731DD" w:rsidP="00DD4A0E">
            <w:pPr>
              <w:ind w:firstLine="0"/>
              <w:contextualSpacing/>
              <w:rPr>
                <w:rFonts w:cs="Times New Roman"/>
                <w:sz w:val="24"/>
                <w:szCs w:val="24"/>
              </w:rPr>
            </w:pPr>
            <w:r w:rsidRPr="001D4F37">
              <w:rPr>
                <w:rFonts w:cs="Times New Roman"/>
                <w:sz w:val="24"/>
                <w:szCs w:val="24"/>
              </w:rPr>
              <w:t>созданы условия для активизации и выявления творческого потенциала населения Ярославской области</w:t>
            </w:r>
          </w:p>
        </w:tc>
        <w:tc>
          <w:tcPr>
            <w:tcW w:w="3686" w:type="dxa"/>
          </w:tcPr>
          <w:p w14:paraId="74AA7894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число посещений культурных мероприятий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731DD" w:rsidRPr="001D4F37" w14:paraId="3879A1EA" w14:textId="77777777" w:rsidTr="00DD4A0E">
        <w:tc>
          <w:tcPr>
            <w:tcW w:w="992" w:type="dxa"/>
          </w:tcPr>
          <w:p w14:paraId="2B095900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9.2.</w:t>
            </w:r>
          </w:p>
        </w:tc>
        <w:tc>
          <w:tcPr>
            <w:tcW w:w="4928" w:type="dxa"/>
          </w:tcPr>
          <w:p w14:paraId="20A812BE" w14:textId="77777777" w:rsidR="00C731DD" w:rsidRPr="001D4F37" w:rsidRDefault="00C731DD" w:rsidP="00DD4A0E">
            <w:pPr>
              <w:ind w:firstLine="0"/>
              <w:contextualSpacing/>
              <w:rPr>
                <w:rFonts w:cs="Times New Roman"/>
                <w:sz w:val="24"/>
                <w:szCs w:val="24"/>
              </w:rPr>
            </w:pPr>
            <w:r w:rsidRPr="001D4F37">
              <w:rPr>
                <w:rFonts w:cs="Times New Roman"/>
                <w:sz w:val="24"/>
                <w:szCs w:val="24"/>
              </w:rPr>
              <w:t xml:space="preserve">Формирование конкурентной среды и оценка качества оказываемых услуг в сфере культуры </w:t>
            </w:r>
          </w:p>
        </w:tc>
        <w:tc>
          <w:tcPr>
            <w:tcW w:w="5103" w:type="dxa"/>
          </w:tcPr>
          <w:p w14:paraId="6AE3D046" w14:textId="77777777" w:rsidR="00C731DD" w:rsidRPr="001D4F37" w:rsidRDefault="00C731DD" w:rsidP="00DD4A0E">
            <w:pPr>
              <w:ind w:firstLine="0"/>
              <w:contextualSpacing/>
              <w:rPr>
                <w:bCs/>
                <w:sz w:val="24"/>
                <w:szCs w:val="24"/>
              </w:rPr>
            </w:pPr>
            <w:r w:rsidRPr="001D4F37">
              <w:rPr>
                <w:rFonts w:cs="Times New Roman"/>
                <w:sz w:val="24"/>
                <w:szCs w:val="24"/>
              </w:rPr>
              <w:t>созданы условия для организации проведения независимой оценки качества оказания услуг организациями в сфере культуры и учета ее результатов в работе по совершенствованию деятельности этих организаций</w:t>
            </w:r>
          </w:p>
        </w:tc>
        <w:tc>
          <w:tcPr>
            <w:tcW w:w="3686" w:type="dxa"/>
          </w:tcPr>
          <w:p w14:paraId="40B9F1AF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число посещений культурных мероприятий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731DD" w:rsidRPr="001D4F37" w14:paraId="11CC8945" w14:textId="77777777" w:rsidTr="00DD4A0E">
        <w:tc>
          <w:tcPr>
            <w:tcW w:w="992" w:type="dxa"/>
          </w:tcPr>
          <w:p w14:paraId="2D455198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9.3.</w:t>
            </w:r>
          </w:p>
        </w:tc>
        <w:tc>
          <w:tcPr>
            <w:tcW w:w="4928" w:type="dxa"/>
          </w:tcPr>
          <w:p w14:paraId="575807EA" w14:textId="77777777" w:rsidR="00C731DD" w:rsidRPr="001D4F37" w:rsidRDefault="00C731DD" w:rsidP="00DD4A0E">
            <w:pPr>
              <w:ind w:firstLine="0"/>
              <w:contextualSpacing/>
              <w:rPr>
                <w:rFonts w:cs="Times New Roman"/>
                <w:sz w:val="24"/>
                <w:szCs w:val="24"/>
              </w:rPr>
            </w:pPr>
            <w:r w:rsidRPr="001D4F37">
              <w:rPr>
                <w:rFonts w:cs="Times New Roman"/>
                <w:sz w:val="24"/>
                <w:szCs w:val="24"/>
              </w:rPr>
              <w:t xml:space="preserve"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 </w:t>
            </w:r>
          </w:p>
        </w:tc>
        <w:tc>
          <w:tcPr>
            <w:tcW w:w="5103" w:type="dxa"/>
          </w:tcPr>
          <w:p w14:paraId="673471B9" w14:textId="77777777" w:rsidR="00C731DD" w:rsidRPr="001D4F37" w:rsidRDefault="00C731DD" w:rsidP="00DD4A0E">
            <w:pPr>
              <w:ind w:firstLine="0"/>
              <w:contextualSpacing/>
              <w:rPr>
                <w:bCs/>
                <w:sz w:val="24"/>
                <w:szCs w:val="24"/>
              </w:rPr>
            </w:pPr>
            <w:r w:rsidRPr="001D4F37">
              <w:rPr>
                <w:rFonts w:cs="Times New Roman"/>
                <w:sz w:val="24"/>
                <w:szCs w:val="24"/>
              </w:rPr>
              <w:t xml:space="preserve">достигнуто установленное соотношение средней заработной платы работников муниципальных учреждений культуры и среднемесячного дохода от трудовой деятельности в Ярославской области </w:t>
            </w:r>
          </w:p>
        </w:tc>
        <w:tc>
          <w:tcPr>
            <w:tcW w:w="3686" w:type="dxa"/>
          </w:tcPr>
          <w:p w14:paraId="61FBBE9D" w14:textId="77777777" w:rsidR="00C731DD" w:rsidRPr="001D4F37" w:rsidRDefault="00C731DD" w:rsidP="00DD4A0E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отношение средней заработной платы работников учреждений культуры к среднемесячному доходу от трудовой деятельности в Ярославской области</w:t>
            </w:r>
          </w:p>
        </w:tc>
      </w:tr>
      <w:tr w:rsidR="001D4F37" w:rsidRPr="001D4F37" w14:paraId="3F409046" w14:textId="77777777" w:rsidTr="00DD4A0E">
        <w:tc>
          <w:tcPr>
            <w:tcW w:w="992" w:type="dxa"/>
          </w:tcPr>
          <w:p w14:paraId="1592ACA0" w14:textId="6718C0B4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9.4.</w:t>
            </w:r>
          </w:p>
        </w:tc>
        <w:tc>
          <w:tcPr>
            <w:tcW w:w="4928" w:type="dxa"/>
          </w:tcPr>
          <w:p w14:paraId="36F52B53" w14:textId="3BA5A91C" w:rsidR="001D4F37" w:rsidRPr="001D4F37" w:rsidRDefault="001D4F37" w:rsidP="001D4F37">
            <w:pPr>
              <w:ind w:firstLine="0"/>
              <w:contextualSpacing/>
              <w:rPr>
                <w:rFonts w:cs="Times New Roman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5103" w:type="dxa"/>
          </w:tcPr>
          <w:p w14:paraId="768BE7A4" w14:textId="5D556A57" w:rsidR="001D4F37" w:rsidRPr="001D4F37" w:rsidRDefault="001D4F37" w:rsidP="001D4F37">
            <w:pPr>
              <w:ind w:firstLine="0"/>
              <w:contextualSpacing/>
              <w:rPr>
                <w:rFonts w:cs="Times New Roman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присуждены областные премии деятелям культуры за творческие работы, являющиеся значительным вкладом в культуру Ярославской области</w:t>
            </w:r>
          </w:p>
        </w:tc>
        <w:tc>
          <w:tcPr>
            <w:tcW w:w="3686" w:type="dxa"/>
          </w:tcPr>
          <w:p w14:paraId="70426C45" w14:textId="30DD7D46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число посещений культурных мероприятий</w:t>
            </w:r>
          </w:p>
        </w:tc>
      </w:tr>
      <w:tr w:rsidR="001D4F37" w:rsidRPr="001D4F37" w14:paraId="488EC97C" w14:textId="77777777" w:rsidTr="00DD4A0E">
        <w:tc>
          <w:tcPr>
            <w:tcW w:w="14709" w:type="dxa"/>
            <w:gridSpan w:val="4"/>
          </w:tcPr>
          <w:p w14:paraId="1CF39B05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10. Комплекс процессных мероприятий «Обеспечение участия учреждений культуры в федеральных программах и проектах»</w:t>
            </w:r>
          </w:p>
        </w:tc>
      </w:tr>
      <w:tr w:rsidR="001D4F37" w:rsidRPr="001D4F37" w14:paraId="403DDE5A" w14:textId="77777777" w:rsidTr="00DD4A0E">
        <w:tc>
          <w:tcPr>
            <w:tcW w:w="992" w:type="dxa"/>
          </w:tcPr>
          <w:p w14:paraId="28D47C81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7AB92E43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 xml:space="preserve">Ответственный за реализацию – 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lastRenderedPageBreak/>
              <w:t>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2D30B288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lastRenderedPageBreak/>
              <w:t>-</w:t>
            </w:r>
          </w:p>
        </w:tc>
      </w:tr>
      <w:tr w:rsidR="001D4F37" w:rsidRPr="001D4F37" w14:paraId="4E678D30" w14:textId="77777777" w:rsidTr="00DD4A0E">
        <w:tc>
          <w:tcPr>
            <w:tcW w:w="992" w:type="dxa"/>
          </w:tcPr>
          <w:p w14:paraId="2087FF75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10.1.</w:t>
            </w:r>
          </w:p>
        </w:tc>
        <w:tc>
          <w:tcPr>
            <w:tcW w:w="4928" w:type="dxa"/>
          </w:tcPr>
          <w:p w14:paraId="1C600066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О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 xml:space="preserve">беспечение развития и укрепления материально-технической базы муниципальных учреждений культурно-досугового типа в населенных пунктах с числом жителей до 50 тысяч человек </w:t>
            </w:r>
          </w:p>
        </w:tc>
        <w:tc>
          <w:tcPr>
            <w:tcW w:w="5103" w:type="dxa"/>
          </w:tcPr>
          <w:p w14:paraId="29FC1B2E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sz w:val="24"/>
                <w:szCs w:val="24"/>
              </w:rPr>
              <w:t>созданы условия для повышения качества, разнообразия и доступности услуг</w:t>
            </w:r>
          </w:p>
        </w:tc>
        <w:tc>
          <w:tcPr>
            <w:tcW w:w="3686" w:type="dxa"/>
          </w:tcPr>
          <w:p w14:paraId="47AB6A2F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число посещений культурных мероприятий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;</w:t>
            </w:r>
          </w:p>
          <w:p w14:paraId="161568F0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базы, по отношению к запланированной к 2030 году</w:t>
            </w:r>
          </w:p>
        </w:tc>
      </w:tr>
      <w:tr w:rsidR="001D4F37" w:rsidRPr="001D4F37" w14:paraId="1090E329" w14:textId="77777777" w:rsidTr="00DD4A0E">
        <w:tc>
          <w:tcPr>
            <w:tcW w:w="992" w:type="dxa"/>
          </w:tcPr>
          <w:p w14:paraId="75A047A5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10.2.</w:t>
            </w:r>
          </w:p>
        </w:tc>
        <w:tc>
          <w:tcPr>
            <w:tcW w:w="4928" w:type="dxa"/>
          </w:tcPr>
          <w:p w14:paraId="20E983A6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 xml:space="preserve">Обновление фондов государственных и муниципальных библиотек </w:t>
            </w:r>
          </w:p>
        </w:tc>
        <w:tc>
          <w:tcPr>
            <w:tcW w:w="5103" w:type="dxa"/>
          </w:tcPr>
          <w:p w14:paraId="396C30C7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повышен уровень комплектования библиотек, созданы условия для устойчивого развития библиотечной сети региона, роста востребованности библиотек у населения, обеспечивающих реализацию конституционных прав граждан на свободный доступ к информации, их приобщение к ценностям российской и мировой культуры, практическим и фундаментальным знаниям, а также на творческую самореализацию</w:t>
            </w:r>
          </w:p>
        </w:tc>
        <w:tc>
          <w:tcPr>
            <w:tcW w:w="3686" w:type="dxa"/>
          </w:tcPr>
          <w:p w14:paraId="069801FC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число посещений культурных мероприятий; увеличение книговыдачи в субъектах Российской Федерации по отношению к предыдущему году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1D4F37" w:rsidRPr="001D4F37" w14:paraId="03BD1BE8" w14:textId="77777777" w:rsidTr="00DD4A0E">
        <w:tc>
          <w:tcPr>
            <w:tcW w:w="992" w:type="dxa"/>
          </w:tcPr>
          <w:p w14:paraId="216761BB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10.3.</w:t>
            </w:r>
          </w:p>
        </w:tc>
        <w:tc>
          <w:tcPr>
            <w:tcW w:w="4928" w:type="dxa"/>
          </w:tcPr>
          <w:p w14:paraId="161D0180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Создание и показ новых постановок и (или) укрепление материально-технической базы профессиональных репертуарных театров</w:t>
            </w:r>
          </w:p>
        </w:tc>
        <w:tc>
          <w:tcPr>
            <w:tcW w:w="5103" w:type="dxa"/>
          </w:tcPr>
          <w:p w14:paraId="71CF58AC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созданы условия для повышения качества, разнообразия и доступности услуг государственных и муниципальных театров</w:t>
            </w:r>
          </w:p>
        </w:tc>
        <w:tc>
          <w:tcPr>
            <w:tcW w:w="3686" w:type="dxa"/>
          </w:tcPr>
          <w:p w14:paraId="3A89C222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число посещений культурных мероприятий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;</w:t>
            </w:r>
          </w:p>
          <w:p w14:paraId="51E971BC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 xml:space="preserve"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базы, по отношению </w:t>
            </w: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lastRenderedPageBreak/>
              <w:t>к запланированной к 2030 году</w:t>
            </w:r>
          </w:p>
        </w:tc>
      </w:tr>
      <w:tr w:rsidR="001D4F37" w:rsidRPr="001D4F37" w14:paraId="5CE28C85" w14:textId="77777777" w:rsidTr="00DD4A0E">
        <w:tc>
          <w:tcPr>
            <w:tcW w:w="992" w:type="dxa"/>
          </w:tcPr>
          <w:p w14:paraId="0555B3CC" w14:textId="71C77EC4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lastRenderedPageBreak/>
              <w:t>10.4.</w:t>
            </w:r>
          </w:p>
        </w:tc>
        <w:tc>
          <w:tcPr>
            <w:tcW w:w="4928" w:type="dxa"/>
          </w:tcPr>
          <w:p w14:paraId="43DF417F" w14:textId="0D5720FD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Привлечение в организации культуры специалистов (как выпускников профильных образовательных учреждений, так и опытных профессионалов), решивших прибыть (переехать)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5103" w:type="dxa"/>
          </w:tcPr>
          <w:p w14:paraId="66E07B4D" w14:textId="62994015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укрепление кадрового потенциала в организациях культуры, расположенных в сельских населенных пунктах, либо рабочих поселках, либо поселках городского типа, либо городах с числом жителей до 50 тыс. человек</w:t>
            </w:r>
          </w:p>
        </w:tc>
        <w:tc>
          <w:tcPr>
            <w:tcW w:w="3686" w:type="dxa"/>
          </w:tcPr>
          <w:p w14:paraId="4CE734D4" w14:textId="2C3C4BFC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число посещений культурных мероприятий</w:t>
            </w:r>
          </w:p>
        </w:tc>
      </w:tr>
      <w:tr w:rsidR="001D4F37" w:rsidRPr="001D4F37" w14:paraId="5D650E27" w14:textId="77777777" w:rsidTr="00DD4A0E">
        <w:tc>
          <w:tcPr>
            <w:tcW w:w="992" w:type="dxa"/>
          </w:tcPr>
          <w:p w14:paraId="17195856" w14:textId="203BBAAC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10.5.</w:t>
            </w:r>
          </w:p>
        </w:tc>
        <w:tc>
          <w:tcPr>
            <w:tcW w:w="4928" w:type="dxa"/>
          </w:tcPr>
          <w:p w14:paraId="425E9DDB" w14:textId="2E750DD6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Государственная поддержка лучших сельских учреждений культуры и лучших работников сельских учреждений культуры</w:t>
            </w:r>
          </w:p>
        </w:tc>
        <w:tc>
          <w:tcPr>
            <w:tcW w:w="5103" w:type="dxa"/>
          </w:tcPr>
          <w:p w14:paraId="42DAA064" w14:textId="5BA08ACE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повышение удовлетворенности граждан работой сельских организаций культуры, искусства и народного творчества</w:t>
            </w:r>
          </w:p>
        </w:tc>
        <w:tc>
          <w:tcPr>
            <w:tcW w:w="3686" w:type="dxa"/>
          </w:tcPr>
          <w:p w14:paraId="58480141" w14:textId="38F9E64A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4F37">
              <w:rPr>
                <w:rFonts w:cs="Times New Roman"/>
                <w:bCs/>
                <w:sz w:val="24"/>
                <w:szCs w:val="24"/>
              </w:rPr>
              <w:t>число посещений культурных мероприятий</w:t>
            </w:r>
          </w:p>
        </w:tc>
      </w:tr>
      <w:tr w:rsidR="001D4F37" w:rsidRPr="001D4F37" w14:paraId="3580ADBC" w14:textId="77777777" w:rsidTr="00DD4A0E">
        <w:tc>
          <w:tcPr>
            <w:tcW w:w="14709" w:type="dxa"/>
            <w:gridSpan w:val="4"/>
          </w:tcPr>
          <w:p w14:paraId="72A16A87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11. Комплекс процессных мероприятий «Создание условий для сохранения культурного и исторического наследия»</w:t>
            </w:r>
          </w:p>
        </w:tc>
      </w:tr>
      <w:tr w:rsidR="001D4F37" w:rsidRPr="001D4F37" w14:paraId="6DE502BF" w14:textId="77777777" w:rsidTr="00DD4A0E">
        <w:tc>
          <w:tcPr>
            <w:tcW w:w="992" w:type="dxa"/>
          </w:tcPr>
          <w:p w14:paraId="2495E655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25B206F9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Ответственный за реализацию – государственная служба охраны объектов культурного наследия Ярославской области</w:t>
            </w:r>
          </w:p>
        </w:tc>
        <w:tc>
          <w:tcPr>
            <w:tcW w:w="8789" w:type="dxa"/>
            <w:gridSpan w:val="2"/>
          </w:tcPr>
          <w:p w14:paraId="39C24BDC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1D4F37" w:rsidRPr="001D4F37" w14:paraId="5AE4DE0C" w14:textId="77777777" w:rsidTr="00DD4A0E">
        <w:tc>
          <w:tcPr>
            <w:tcW w:w="992" w:type="dxa"/>
          </w:tcPr>
          <w:p w14:paraId="05A752B3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7F1C537F" w14:textId="77777777" w:rsidR="001D4F37" w:rsidRPr="001D4F37" w:rsidRDefault="001D4F37" w:rsidP="001D4F37">
            <w:pPr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5103" w:type="dxa"/>
          </w:tcPr>
          <w:p w14:paraId="7CBC315C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созданы условия для сохранения, эффективного использования и популяризации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686" w:type="dxa"/>
          </w:tcPr>
          <w:p w14:paraId="5ABE8AEF" w14:textId="77777777" w:rsidR="001D4F37" w:rsidRPr="001D4F37" w:rsidRDefault="001D4F37" w:rsidP="001D4F37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D4F37">
              <w:rPr>
                <w:rFonts w:cs="Times New Roman"/>
                <w:bCs/>
                <w:color w:val="000000"/>
                <w:sz w:val="24"/>
                <w:szCs w:val="24"/>
              </w:rPr>
              <w:t>количество актов государственной историко-культурной экспертизы выявленных объектов культурного наследия в целях обоснования целесообразности включения данных объектов культурного наследия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</w:tr>
    </w:tbl>
    <w:p w14:paraId="08D325FF" w14:textId="77777777" w:rsidR="00C731DD" w:rsidRPr="0029592F" w:rsidRDefault="00C731DD" w:rsidP="00C731DD">
      <w:pPr>
        <w:widowControl w:val="0"/>
        <w:tabs>
          <w:tab w:val="left" w:pos="350"/>
        </w:tabs>
        <w:contextualSpacing/>
        <w:rPr>
          <w:bCs/>
          <w:color w:val="000000"/>
          <w:sz w:val="2"/>
          <w:szCs w:val="2"/>
          <w:lang w:eastAsia="ru-RU" w:bidi="ru-RU"/>
        </w:rPr>
      </w:pPr>
    </w:p>
    <w:p w14:paraId="08D32600" w14:textId="77777777" w:rsidR="00C731DD" w:rsidRPr="0029592F" w:rsidRDefault="00C731DD" w:rsidP="00C731DD">
      <w:pPr>
        <w:widowControl w:val="0"/>
        <w:tabs>
          <w:tab w:val="left" w:pos="350"/>
        </w:tabs>
        <w:contextualSpacing/>
        <w:rPr>
          <w:bCs/>
          <w:color w:val="000000"/>
          <w:lang w:eastAsia="ru-RU" w:bidi="ru-RU"/>
        </w:rPr>
      </w:pPr>
    </w:p>
    <w:p w14:paraId="08D32601" w14:textId="77777777" w:rsidR="00C731DD" w:rsidRDefault="00C731DD" w:rsidP="00871A4A">
      <w:pPr>
        <w:pageBreakBefore/>
        <w:widowControl w:val="0"/>
        <w:tabs>
          <w:tab w:val="left" w:pos="387"/>
        </w:tabs>
        <w:contextualSpacing/>
        <w:jc w:val="center"/>
        <w:outlineLvl w:val="1"/>
        <w:rPr>
          <w:bCs/>
          <w:color w:val="000000"/>
          <w:lang w:eastAsia="ru-RU" w:bidi="ru-RU"/>
        </w:rPr>
      </w:pPr>
      <w:r w:rsidRPr="0029592F">
        <w:rPr>
          <w:bCs/>
          <w:color w:val="000000"/>
          <w:lang w:eastAsia="ru-RU" w:bidi="ru-RU"/>
        </w:rPr>
        <w:lastRenderedPageBreak/>
        <w:t xml:space="preserve">4. Финансовое обеспечение Государственной программы </w:t>
      </w:r>
    </w:p>
    <w:p w14:paraId="08D32602" w14:textId="77777777" w:rsidR="00C731DD" w:rsidRPr="0029592F" w:rsidRDefault="00C731DD" w:rsidP="00C731DD">
      <w:pPr>
        <w:widowControl w:val="0"/>
        <w:tabs>
          <w:tab w:val="left" w:pos="350"/>
        </w:tabs>
        <w:contextualSpacing/>
        <w:rPr>
          <w:bCs/>
          <w:color w:val="000000"/>
          <w:lang w:eastAsia="ru-RU" w:bidi="ru-RU"/>
        </w:rPr>
      </w:pPr>
    </w:p>
    <w:p w14:paraId="08D32603" w14:textId="77777777" w:rsidR="00C731DD" w:rsidRPr="0029592F" w:rsidRDefault="00C731DD" w:rsidP="00C731DD">
      <w:pPr>
        <w:widowControl w:val="0"/>
        <w:contextualSpacing/>
        <w:rPr>
          <w:rFonts w:eastAsia="Microsoft Sans Serif"/>
          <w:color w:val="000000"/>
          <w:sz w:val="2"/>
          <w:szCs w:val="2"/>
          <w:lang w:eastAsia="ru-RU" w:bidi="ru-RU"/>
        </w:rPr>
      </w:pPr>
    </w:p>
    <w:tbl>
      <w:tblPr>
        <w:tblW w:w="5005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86"/>
        <w:gridCol w:w="1387"/>
        <w:gridCol w:w="1390"/>
        <w:gridCol w:w="1387"/>
        <w:gridCol w:w="1391"/>
        <w:gridCol w:w="1388"/>
        <w:gridCol w:w="1391"/>
        <w:gridCol w:w="1388"/>
        <w:gridCol w:w="1391"/>
      </w:tblGrid>
      <w:tr w:rsidR="00F614CC" w:rsidRPr="00F614CC" w14:paraId="08D32606" w14:textId="77777777" w:rsidTr="00871A4A">
        <w:trPr>
          <w:trHeight w:val="780"/>
        </w:trPr>
        <w:tc>
          <w:tcPr>
            <w:tcW w:w="1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04" w14:textId="77777777" w:rsidR="00F614CC" w:rsidRPr="0029592F" w:rsidRDefault="00F614CC" w:rsidP="00F614C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color w:val="000000"/>
                <w:sz w:val="24"/>
                <w:szCs w:val="24"/>
                <w:lang w:eastAsia="ru-RU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378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05" w14:textId="77777777" w:rsidR="00F614CC" w:rsidRPr="0029592F" w:rsidRDefault="00F614CC" w:rsidP="00F614C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color w:val="000000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F614CC" w:rsidRPr="00F614CC" w14:paraId="08D32610" w14:textId="77777777" w:rsidTr="00871A4A">
        <w:trPr>
          <w:trHeight w:val="283"/>
        </w:trPr>
        <w:tc>
          <w:tcPr>
            <w:tcW w:w="1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2607" w14:textId="77777777" w:rsidR="00F614CC" w:rsidRPr="0029592F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08" w14:textId="77777777" w:rsidR="00F614CC" w:rsidRPr="0029592F" w:rsidRDefault="00F614CC" w:rsidP="00F614C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09" w14:textId="77777777" w:rsidR="00F614CC" w:rsidRPr="0029592F" w:rsidRDefault="00F614CC" w:rsidP="00F614C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0A" w14:textId="77777777" w:rsidR="00F614CC" w:rsidRPr="0029592F" w:rsidRDefault="00F614CC" w:rsidP="00F614C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0B" w14:textId="77777777" w:rsidR="00F614CC" w:rsidRPr="0029592F" w:rsidRDefault="00F614CC" w:rsidP="00F614C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0C" w14:textId="77777777" w:rsidR="00F614CC" w:rsidRPr="0029592F" w:rsidRDefault="00F614CC" w:rsidP="00F614C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0D" w14:textId="77777777" w:rsidR="00F614CC" w:rsidRPr="0029592F" w:rsidRDefault="00F614CC" w:rsidP="00F614C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0E" w14:textId="77777777" w:rsidR="00F614CC" w:rsidRPr="0029592F" w:rsidRDefault="00F614CC" w:rsidP="00F614C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0F" w14:textId="77777777" w:rsidR="00F614CC" w:rsidRPr="0029592F" w:rsidRDefault="00F614CC" w:rsidP="00F614C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</w:tbl>
    <w:p w14:paraId="08D32611" w14:textId="77777777" w:rsidR="00F614CC" w:rsidRPr="00F614CC" w:rsidRDefault="00F614CC" w:rsidP="00F614CC">
      <w:pPr>
        <w:jc w:val="both"/>
        <w:rPr>
          <w:sz w:val="2"/>
          <w:szCs w:val="2"/>
        </w:rPr>
      </w:pPr>
    </w:p>
    <w:tbl>
      <w:tblPr>
        <w:tblW w:w="5005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86"/>
        <w:gridCol w:w="1387"/>
        <w:gridCol w:w="1390"/>
        <w:gridCol w:w="1387"/>
        <w:gridCol w:w="1391"/>
        <w:gridCol w:w="1388"/>
        <w:gridCol w:w="1391"/>
        <w:gridCol w:w="1388"/>
        <w:gridCol w:w="1391"/>
      </w:tblGrid>
      <w:tr w:rsidR="00F614CC" w:rsidRPr="00F614CC" w14:paraId="08D3261B" w14:textId="39056D53" w:rsidTr="00871A4A">
        <w:trPr>
          <w:trHeight w:val="20"/>
          <w:tblHeader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32612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13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14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15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16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17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18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19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1A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614CC" w:rsidRPr="00F614CC" w14:paraId="08D32626" w14:textId="1523FF29" w:rsidTr="00871A4A">
        <w:trPr>
          <w:trHeight w:val="20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1C" w14:textId="5774A1EA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Государственная программа</w:t>
            </w:r>
            <w:r w:rsidRPr="00871A4A">
              <w:rPr>
                <w:rFonts w:eastAsia="Calibri"/>
                <w:sz w:val="24"/>
                <w:szCs w:val="24"/>
              </w:rPr>
              <w:t xml:space="preserve"> 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Ярославской области </w:t>
            </w:r>
            <w:r w:rsid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>Развитие культуры в Ярославской области</w:t>
            </w:r>
            <w:r w:rsidR="00871A4A">
              <w:rPr>
                <w:color w:val="000000"/>
                <w:sz w:val="24"/>
                <w:szCs w:val="24"/>
                <w:lang w:eastAsia="ru-RU"/>
              </w:rPr>
              <w:t>»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 на 2024 – 2030 годы – всего</w:t>
            </w:r>
          </w:p>
          <w:p w14:paraId="08D3261D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1E" w14:textId="0D25546C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5 249 697,5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1F" w14:textId="4D3A1222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4 984 039,7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20" w14:textId="0878CBB8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5 052 610,6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21" w14:textId="3F810DAF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5 115 759,6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22" w14:textId="17B9F6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4 175 099,2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23" w14:textId="71D34DA6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4 176 359,2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24" w14:textId="67C3AEE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4 175 099,2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25" w14:textId="4E6A20C1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32 928 665,0</w:t>
            </w:r>
          </w:p>
        </w:tc>
      </w:tr>
      <w:tr w:rsidR="00F614CC" w:rsidRPr="00F614CC" w14:paraId="08D32630" w14:textId="58775F22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27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28" w14:textId="24245711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3 497 093,4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29" w14:textId="52CF9331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3 231 410,0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2A" w14:textId="60E10D28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3 226 544,5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2B" w14:textId="2877DC40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3 243 929,8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2C" w14:textId="2D5CFA59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3 040 354,4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2D" w14:textId="1F96C02B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3 041 614,4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2E" w14:textId="22211BF0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3 040 354,4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2F" w14:textId="17E33616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22 321 300,9</w:t>
            </w:r>
          </w:p>
        </w:tc>
      </w:tr>
      <w:tr w:rsidR="00F614CC" w:rsidRPr="00F614CC" w14:paraId="08D32644" w14:textId="029EACC2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3B" w14:textId="334429CB" w:rsidR="00F614CC" w:rsidRPr="00871A4A" w:rsidRDefault="00F614CC" w:rsidP="00F614CC">
            <w:pPr>
              <w:ind w:firstLine="0"/>
              <w:contextualSpacing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rFonts w:cs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3C" w14:textId="0BCC3D3E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375 204,3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3D" w14:textId="45A736B9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416 435,0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3E" w14:textId="6C0A67ED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584 303,6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3F" w14:textId="072215C8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706 444,6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40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41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42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43" w14:textId="7F9E8B06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2 082 387,5</w:t>
            </w:r>
          </w:p>
        </w:tc>
      </w:tr>
      <w:tr w:rsidR="00F614CC" w:rsidRPr="00F614CC" w14:paraId="073467E4" w14:textId="77777777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8531B" w14:textId="77777777" w:rsidR="00F614CC" w:rsidRPr="00871A4A" w:rsidRDefault="00F614CC" w:rsidP="00F614CC">
            <w:pPr>
              <w:ind w:firstLine="0"/>
              <w:contextualSpacing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rFonts w:cs="Times New Roman"/>
                <w:color w:val="000000"/>
                <w:sz w:val="24"/>
                <w:szCs w:val="24"/>
                <w:lang w:eastAsia="ru-RU"/>
              </w:rPr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8D1E7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1 377 399,8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9735E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1 336 194,7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BCD51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1 241 762,5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0731E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1 165 385,2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D25CE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1 134 744,8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03CDC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1 134 744,8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B826A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1 134 744,8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6E2B7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8 524 976,6</w:t>
            </w:r>
          </w:p>
        </w:tc>
      </w:tr>
      <w:tr w:rsidR="00F614CC" w:rsidRPr="00F614CC" w14:paraId="08D3264F" w14:textId="00824E67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45" w14:textId="772954EC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Региональный проект </w:t>
            </w:r>
            <w:r w:rsid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>Культурная среда</w:t>
            </w:r>
            <w:r w:rsid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»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 – всего</w:t>
            </w:r>
          </w:p>
          <w:p w14:paraId="08D32646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47" w14:textId="5B62FAA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442 468,0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48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49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4A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4B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4C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4D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4E" w14:textId="29BC2D3D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442 468,0</w:t>
            </w:r>
          </w:p>
        </w:tc>
      </w:tr>
      <w:tr w:rsidR="00F614CC" w:rsidRPr="00F614CC" w14:paraId="08D32659" w14:textId="33203954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50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51" w14:textId="34BADE61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97 870,0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52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53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54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55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56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57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58" w14:textId="6A792F4E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97 870,0</w:t>
            </w:r>
          </w:p>
        </w:tc>
      </w:tr>
      <w:tr w:rsidR="00F614CC" w:rsidRPr="00F614CC" w14:paraId="08D32663" w14:textId="4618B72D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5A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5B" w14:textId="0FFB2BD8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341 112,5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5C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5D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5E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5F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60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61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62" w14:textId="027F0AF3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341 112,5</w:t>
            </w:r>
          </w:p>
        </w:tc>
      </w:tr>
      <w:tr w:rsidR="00F614CC" w:rsidRPr="00F614CC" w14:paraId="08D3266D" w14:textId="5ED3CD77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64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65" w14:textId="15318FDA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3 485,5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66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67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68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69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6A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6B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6C" w14:textId="64DCCA0D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3 485,5</w:t>
            </w:r>
          </w:p>
        </w:tc>
      </w:tr>
      <w:tr w:rsidR="00F614CC" w:rsidRPr="00F614CC" w14:paraId="08D32678" w14:textId="05404FC2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6E" w14:textId="7F4E8A2D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Региональный проект </w:t>
            </w:r>
            <w:r w:rsid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>Творческие люди</w:t>
            </w:r>
            <w:r w:rsidR="00871A4A">
              <w:rPr>
                <w:color w:val="000000"/>
                <w:sz w:val="24"/>
                <w:szCs w:val="24"/>
                <w:lang w:eastAsia="ru-RU"/>
              </w:rPr>
              <w:t>»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 – всего</w:t>
            </w:r>
          </w:p>
          <w:p w14:paraId="08D3266F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70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2 406,3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71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72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73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74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75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76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77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2 406,3</w:t>
            </w:r>
          </w:p>
        </w:tc>
      </w:tr>
      <w:tr w:rsidR="00F614CC" w:rsidRPr="00F614CC" w14:paraId="08D32682" w14:textId="75D7B5B6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79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7A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1 056,3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7B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7C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7D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7E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7F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80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81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1 056,3</w:t>
            </w:r>
          </w:p>
        </w:tc>
      </w:tr>
      <w:tr w:rsidR="00F614CC" w:rsidRPr="00F614CC" w14:paraId="08D3268C" w14:textId="4693F577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83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84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85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86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87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88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89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8A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8B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1 350,0</w:t>
            </w:r>
          </w:p>
        </w:tc>
      </w:tr>
      <w:tr w:rsidR="00F614CC" w:rsidRPr="00F614CC" w14:paraId="08D32697" w14:textId="267329D3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3268D" w14:textId="0756AA4B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Региональный проект </w:t>
            </w:r>
            <w:r w:rsid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>Цифровая культура</w:t>
            </w:r>
            <w:r w:rsidR="00871A4A">
              <w:rPr>
                <w:color w:val="000000"/>
                <w:sz w:val="24"/>
                <w:szCs w:val="24"/>
                <w:lang w:eastAsia="ru-RU"/>
              </w:rPr>
              <w:t>»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 – всего</w:t>
            </w:r>
          </w:p>
          <w:p w14:paraId="08D3268E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8F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5 046,8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90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91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92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93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94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95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96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5 046,8</w:t>
            </w:r>
          </w:p>
        </w:tc>
      </w:tr>
      <w:tr w:rsidR="00F614CC" w:rsidRPr="00F614CC" w14:paraId="08D326A1" w14:textId="33DD4AF4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32698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99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1 294,5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9A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9B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9C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9D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9E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9F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A0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1 294,5</w:t>
            </w:r>
          </w:p>
        </w:tc>
      </w:tr>
      <w:tr w:rsidR="00F614CC" w:rsidRPr="00F614CC" w14:paraId="08D326AB" w14:textId="512E9B2D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326A2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A3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A4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A5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A6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A7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A8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A9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AA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3 500,0</w:t>
            </w:r>
          </w:p>
        </w:tc>
      </w:tr>
      <w:tr w:rsidR="00F614CC" w:rsidRPr="00F614CC" w14:paraId="08D326B5" w14:textId="31BBD502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326AC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lastRenderedPageBreak/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AD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252,3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AE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AF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B0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B1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B2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B3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326B4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252,3</w:t>
            </w:r>
          </w:p>
        </w:tc>
      </w:tr>
      <w:tr w:rsidR="00F614CC" w:rsidRPr="00F614CC" w14:paraId="0B5EA27C" w14:textId="77777777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846B5" w14:textId="6D52D8A9" w:rsidR="00F614CC" w:rsidRPr="00871A4A" w:rsidRDefault="00F614CC" w:rsidP="00F614CC">
            <w:pPr>
              <w:ind w:firstLine="0"/>
              <w:contextualSpacing/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rFonts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871A4A">
              <w:rPr>
                <w:rFonts w:cs="Times New Roman"/>
                <w:bCs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871A4A">
              <w:rPr>
                <w:rFonts w:cs="Times New Roman"/>
                <w:bCs/>
                <w:color w:val="000000"/>
                <w:sz w:val="24"/>
                <w:szCs w:val="24"/>
              </w:rPr>
              <w:t>»</w:t>
            </w:r>
            <w:r w:rsidRPr="00871A4A">
              <w:rPr>
                <w:rFonts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– всего</w:t>
            </w:r>
          </w:p>
          <w:p w14:paraId="027D7A1B" w14:textId="77777777" w:rsidR="00F614CC" w:rsidRPr="00871A4A" w:rsidRDefault="00F614CC" w:rsidP="00F614CC">
            <w:pPr>
              <w:ind w:firstLine="0"/>
              <w:contextualSpacing/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C203F3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E4638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184 430,4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87AA9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160 235,6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64E3C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305 234,9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4070C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F3A7D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3B32A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D1F83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649 900,9</w:t>
            </w:r>
          </w:p>
        </w:tc>
      </w:tr>
      <w:tr w:rsidR="00F614CC" w:rsidRPr="00F614CC" w14:paraId="0AC6E068" w14:textId="77777777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C23DF" w14:textId="77777777" w:rsidR="00F614CC" w:rsidRPr="00871A4A" w:rsidRDefault="00F614CC" w:rsidP="00F614CC">
            <w:pPr>
              <w:ind w:firstLine="0"/>
              <w:contextualSpacing/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8FE06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46081D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18 858,4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23BDE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17 868,7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F8CBD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25 790,7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B70761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2CA1C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08504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6BB336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62 517,8</w:t>
            </w:r>
          </w:p>
        </w:tc>
      </w:tr>
      <w:tr w:rsidR="00F614CC" w:rsidRPr="00F614CC" w14:paraId="2DCF5E18" w14:textId="77777777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BBBB1" w14:textId="77777777" w:rsidR="00F614CC" w:rsidRPr="00871A4A" w:rsidRDefault="00F614CC" w:rsidP="00F614CC">
            <w:pPr>
              <w:ind w:firstLine="0"/>
              <w:contextualSpacing/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C3AD6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9ECCD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152 602,6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E2BC4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128 847,9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2005B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252 524,0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46A2A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9B58E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702CC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3097A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533 974,5</w:t>
            </w:r>
          </w:p>
        </w:tc>
      </w:tr>
      <w:tr w:rsidR="00F614CC" w:rsidRPr="00F614CC" w14:paraId="0DB373EA" w14:textId="77777777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99138" w14:textId="77777777" w:rsidR="00F614CC" w:rsidRPr="00871A4A" w:rsidRDefault="00F614CC" w:rsidP="00F614CC">
            <w:pPr>
              <w:ind w:firstLine="0"/>
              <w:contextualSpacing/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24C44C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B5EDE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12 969,4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33A86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13 519,0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8F248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26 920,2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3988F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08F13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D9FAD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3662C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53 408,6</w:t>
            </w:r>
          </w:p>
        </w:tc>
      </w:tr>
      <w:tr w:rsidR="00F614CC" w:rsidRPr="00F614CC" w14:paraId="4B973E7F" w14:textId="77777777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287E3" w14:textId="4EB887E1" w:rsidR="00F614CC" w:rsidRPr="00871A4A" w:rsidRDefault="00871A4A" w:rsidP="00F614CC">
            <w:pPr>
              <w:ind w:firstLine="0"/>
              <w:contextualSpacing/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Региональный проект «</w:t>
            </w:r>
            <w:r w:rsidR="00F614CC" w:rsidRP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Сохранение культурного и исторического наследия</w:t>
            </w:r>
            <w:r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»</w:t>
            </w:r>
            <w:r w:rsidR="00F614CC" w:rsidRP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 xml:space="preserve"> – всего</w:t>
            </w:r>
          </w:p>
          <w:p w14:paraId="1CD3EBEE" w14:textId="77777777" w:rsidR="00F614CC" w:rsidRPr="00871A4A" w:rsidRDefault="00F614CC" w:rsidP="00F614CC">
            <w:pPr>
              <w:ind w:firstLine="0"/>
              <w:contextualSpacing/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EC27C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7CB4B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288 191,8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EB138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547 945,2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19B4A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F5FF0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07658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8E710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5032A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1 391 692,6</w:t>
            </w:r>
          </w:p>
        </w:tc>
      </w:tr>
      <w:tr w:rsidR="00F614CC" w:rsidRPr="00F614CC" w14:paraId="49C84ECE" w14:textId="77777777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5589F" w14:textId="77777777" w:rsidR="00F614CC" w:rsidRPr="00871A4A" w:rsidRDefault="00F614CC" w:rsidP="00F614CC">
            <w:pPr>
              <w:ind w:firstLine="0"/>
              <w:contextualSpacing/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56E00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39F694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82 191,8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559EA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147 945,2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75128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155 555,6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13BC7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F2FBD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7359B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0743F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385 692,6</w:t>
            </w:r>
          </w:p>
        </w:tc>
      </w:tr>
      <w:tr w:rsidR="00F614CC" w:rsidRPr="00F614CC" w14:paraId="501AA6F8" w14:textId="77777777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41E56" w14:textId="77777777" w:rsidR="00F614CC" w:rsidRPr="00871A4A" w:rsidRDefault="00F614CC" w:rsidP="00F614CC">
            <w:pPr>
              <w:ind w:firstLine="0"/>
              <w:contextualSpacing/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C997D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93EDA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206 000,0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D2782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400 000,0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178CC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400 000,0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40A65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F87D5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AA043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318C9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1 006 000,0</w:t>
            </w:r>
          </w:p>
        </w:tc>
      </w:tr>
      <w:tr w:rsidR="00F614CC" w:rsidRPr="00F614CC" w14:paraId="08D326C0" w14:textId="29844AAB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B6" w14:textId="2C64CB64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>Создание условий для развития образования в сфере культуры</w:t>
            </w:r>
            <w:r w:rsidR="00871A4A">
              <w:rPr>
                <w:color w:val="000000"/>
                <w:sz w:val="24"/>
                <w:szCs w:val="24"/>
                <w:lang w:eastAsia="ru-RU"/>
              </w:rPr>
              <w:t>»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 – всего</w:t>
            </w:r>
          </w:p>
          <w:p w14:paraId="08D326B7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B8" w14:textId="5CC0C106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259 615,5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B9" w14:textId="1E9F809C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263 679,6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BA" w14:textId="1FB8DDC8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259 633,5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BB" w14:textId="15044F8E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259 729,2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BC" w14:textId="1FEB9E2B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259 729,2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BD" w14:textId="3304B7C2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259 729,2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BE" w14:textId="422522E3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259 729,2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BF" w14:textId="26AB41A4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1 821 845,4</w:t>
            </w:r>
          </w:p>
        </w:tc>
      </w:tr>
      <w:tr w:rsidR="00F614CC" w:rsidRPr="00F614CC" w14:paraId="08D326CA" w14:textId="1301F092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C1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C2" w14:textId="75B3F1BC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256 881,3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C3" w14:textId="23D0037E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263 679,6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C4" w14:textId="173ED67F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259 633,5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C5" w14:textId="7C33F183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259 729,2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C6" w14:textId="78288FF1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259 729,2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C7" w14:textId="3F9B1ACB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259 729,2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C8" w14:textId="3E916CFC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259 729,2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C9" w14:textId="0FB0E869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1 819 111,2</w:t>
            </w:r>
          </w:p>
        </w:tc>
      </w:tr>
      <w:tr w:rsidR="00F614CC" w:rsidRPr="00F614CC" w14:paraId="08D326D4" w14:textId="10D0AEA2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CB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CC" w14:textId="0AE478D6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 xml:space="preserve">2 </w:t>
            </w: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734,2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CD" w14:textId="64963C3A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CE" w14:textId="4D49F41C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CF" w14:textId="4B49BFA0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D0" w14:textId="7EDFB29F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D1" w14:textId="02EB27B8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D2" w14:textId="740F3700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D3" w14:textId="41D945F3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2 734,2</w:t>
            </w:r>
          </w:p>
        </w:tc>
      </w:tr>
      <w:tr w:rsidR="00F614CC" w:rsidRPr="00F614CC" w14:paraId="08D326DF" w14:textId="475D3FC3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D5" w14:textId="1CBA3BC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>Создание условий для развития музейного дела</w:t>
            </w:r>
            <w:r w:rsidR="00871A4A">
              <w:rPr>
                <w:color w:val="000000"/>
                <w:sz w:val="24"/>
                <w:szCs w:val="24"/>
                <w:lang w:eastAsia="ru-RU"/>
              </w:rPr>
              <w:t>»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 – всего</w:t>
            </w:r>
          </w:p>
          <w:p w14:paraId="08D326D6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D7" w14:textId="12761A08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704 330,5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D8" w14:textId="1394CC28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610 955,4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D9" w14:textId="2990C7E9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610 184,1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DA" w14:textId="115C9765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610 214,2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DB" w14:textId="3C720CAC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610 214,2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DC" w14:textId="502C0F1E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610 214,2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DD" w14:textId="2E8CDF32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610 214,2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DE" w14:textId="6229E4C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4 366 326,8</w:t>
            </w:r>
          </w:p>
        </w:tc>
      </w:tr>
      <w:tr w:rsidR="00F614CC" w:rsidRPr="00F614CC" w14:paraId="08D326E9" w14:textId="7C3A9ACE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E0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E1" w14:textId="41979444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704 330,5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E2" w14:textId="31CDA179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610 955,4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E3" w14:textId="1483E3E0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610 184,1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E4" w14:textId="31E1D8BA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610 214,2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E5" w14:textId="13AC94DF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610 214,2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E6" w14:textId="1B5DA3FB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610 214,2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E7" w14:textId="3184D4E9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610 214,2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E8" w14:textId="2D18B47C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4 366 326,8</w:t>
            </w:r>
          </w:p>
        </w:tc>
      </w:tr>
      <w:tr w:rsidR="00F614CC" w:rsidRPr="00F614CC" w14:paraId="08D326F4" w14:textId="27D0BA29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EA" w14:textId="56766FFA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>Создание условий для развития библиотечного дела</w:t>
            </w:r>
            <w:r w:rsidR="00871A4A">
              <w:rPr>
                <w:color w:val="000000"/>
                <w:sz w:val="24"/>
                <w:szCs w:val="24"/>
                <w:lang w:eastAsia="ru-RU"/>
              </w:rPr>
              <w:t>»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 – всего</w:t>
            </w:r>
          </w:p>
          <w:p w14:paraId="08D326EB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EC" w14:textId="31342F41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190 610,9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ED" w14:textId="05C23D51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 xml:space="preserve">200 310,9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EE" w14:textId="13C6041C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198 416,1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EF" w14:textId="2574C9D3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198 447,1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F0" w14:textId="2873C762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198 447,1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F1" w14:textId="3E471BBE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198 447,1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F2" w14:textId="25C0E5B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198 447,1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F3" w14:textId="5B7B1845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1 383 126,3</w:t>
            </w:r>
          </w:p>
        </w:tc>
      </w:tr>
      <w:tr w:rsidR="00F614CC" w:rsidRPr="00F614CC" w14:paraId="08D326FE" w14:textId="1C5EFBCA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F5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lastRenderedPageBreak/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F6" w14:textId="2053FB3C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190 610,9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F7" w14:textId="520FEC88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 xml:space="preserve">200 310,9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F8" w14:textId="28E91A96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 xml:space="preserve">198 416,1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F9" w14:textId="4FD87C7E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198 447,1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FA" w14:textId="36F2212E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198 447,1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FB" w14:textId="60FE6FCE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198 447,1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FC" w14:textId="48C5EC60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198 447,1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6FD" w14:textId="55805730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1 383 126,3</w:t>
            </w:r>
          </w:p>
        </w:tc>
      </w:tr>
      <w:tr w:rsidR="00F614CC" w:rsidRPr="00F614CC" w14:paraId="08D32709" w14:textId="379DA095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6FF" w14:textId="63554146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>Создание условий для развития профессионального искусства</w:t>
            </w:r>
            <w:r w:rsidR="00871A4A">
              <w:rPr>
                <w:color w:val="000000"/>
                <w:sz w:val="24"/>
                <w:szCs w:val="24"/>
                <w:lang w:eastAsia="ru-RU"/>
              </w:rPr>
              <w:t>»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 – всего</w:t>
            </w:r>
          </w:p>
          <w:p w14:paraId="08D32700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01" w14:textId="128FAF9F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1 125 721,6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02" w14:textId="1E0EC950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876 132,4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03" w14:textId="1BE356A6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816 281,0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04" w14:textId="7171B965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816 256,3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05" w14:textId="2EA95114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816 256,3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06" w14:textId="5D2AE6F4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816 256,3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07" w14:textId="3F9BA93A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816 256,3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08" w14:textId="1525D5BB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6 083 160,2</w:t>
            </w:r>
          </w:p>
        </w:tc>
      </w:tr>
      <w:tr w:rsidR="00F614CC" w:rsidRPr="00F614CC" w14:paraId="08D32713" w14:textId="67851649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70A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0B" w14:textId="538E8CA6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1 125 721,6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0C" w14:textId="5DEFD802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876 132,4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0D" w14:textId="60B19730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816 281,0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0E" w14:textId="1E646704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816 256,3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0F" w14:textId="40381F99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816 256,3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10" w14:textId="3F5DC82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816 256,3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11" w14:textId="6C20954F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816 256,3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12" w14:textId="41F6A602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6 083 160,2</w:t>
            </w:r>
          </w:p>
        </w:tc>
      </w:tr>
      <w:tr w:rsidR="00F614CC" w:rsidRPr="00F614CC" w14:paraId="08D3271E" w14:textId="2E4B802E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714" w14:textId="7CB90D16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>Создание условий для развития творческой деятельности населения</w:t>
            </w:r>
            <w:r w:rsidR="00871A4A">
              <w:rPr>
                <w:color w:val="000000"/>
                <w:sz w:val="24"/>
                <w:szCs w:val="24"/>
                <w:lang w:eastAsia="ru-RU"/>
              </w:rPr>
              <w:t>»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 – всего</w:t>
            </w:r>
          </w:p>
          <w:p w14:paraId="08D32715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16" w14:textId="3DD73659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149 515,5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17" w14:textId="0F12FC3E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147 755,2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18" w14:textId="122265A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147 641,8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19" w14:textId="0D7F616B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147 644,6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1A" w14:textId="3D546303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147 644,6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1B" w14:textId="36307AF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147 644,6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1C" w14:textId="3F9D00CC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147 644,6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1D" w14:textId="46942128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1 035 490,9</w:t>
            </w:r>
          </w:p>
        </w:tc>
      </w:tr>
      <w:tr w:rsidR="00F614CC" w:rsidRPr="00F614CC" w14:paraId="08D32728" w14:textId="3BC8DAEA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71F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20" w14:textId="2D27CD76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149 515,5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21" w14:textId="462258C6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147 755,2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22" w14:textId="5AE85BA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147 641,8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23" w14:textId="6C222D75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147 644,6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24" w14:textId="3307A84B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147 644,6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25" w14:textId="165C5FA2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147 644,6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26" w14:textId="170B88A8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147 644,6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27" w14:textId="2A02FBA0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sz w:val="24"/>
                <w:szCs w:val="24"/>
              </w:rPr>
              <w:t>1 035 490,9</w:t>
            </w:r>
          </w:p>
        </w:tc>
      </w:tr>
      <w:tr w:rsidR="00F614CC" w:rsidRPr="00F614CC" w14:paraId="08D32733" w14:textId="4F7BF2A1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729" w14:textId="059FD898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>Создание условий для повышения качества и доступности услуг в сфере культуры</w:t>
            </w:r>
            <w:r w:rsidR="00871A4A">
              <w:rPr>
                <w:color w:val="000000"/>
                <w:sz w:val="24"/>
                <w:szCs w:val="24"/>
                <w:lang w:eastAsia="ru-RU"/>
              </w:rPr>
              <w:t>»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 – всего</w:t>
            </w:r>
          </w:p>
          <w:p w14:paraId="08D3272A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2B" w14:textId="472CB50F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2 303 060,6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2C" w14:textId="1C8F1459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2 301 391,3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2D" w14:textId="4FDA58C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2 205 327,1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2E" w14:textId="5DCEEF05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2 116 881,1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2F" w14:textId="35C157C9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2 115 621,1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30" w14:textId="358B31A1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2 116 881,1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31" w14:textId="503A7D46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2 115 621,1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32" w14:textId="5ACD506C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15 274 783,4</w:t>
            </w:r>
          </w:p>
        </w:tc>
      </w:tr>
      <w:tr w:rsidR="00F614CC" w:rsidRPr="00F614CC" w14:paraId="08D3273D" w14:textId="119337A6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734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35" w14:textId="69EC63B3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932 521,8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36" w14:textId="69D8C16C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982 136,3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37" w14:textId="6539B19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980 876,3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38" w14:textId="5D33BCEB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982 136,3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39" w14:textId="45640549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980 876,3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3A" w14:textId="06AF4439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982 136,3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3B" w14:textId="7803DB6F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980 876,3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3C" w14:textId="54A98E26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6 821 559,6</w:t>
            </w:r>
          </w:p>
        </w:tc>
      </w:tr>
      <w:tr w:rsidR="00F614CC" w:rsidRPr="00F614CC" w14:paraId="450049B2" w14:textId="77777777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F34E7" w14:textId="77777777" w:rsidR="00F614CC" w:rsidRPr="00871A4A" w:rsidRDefault="00F614CC" w:rsidP="00F614CC">
            <w:pPr>
              <w:ind w:firstLine="0"/>
              <w:contextualSpacing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rFonts w:cs="Times New Roman"/>
                <w:color w:val="000000"/>
                <w:sz w:val="24"/>
                <w:szCs w:val="24"/>
                <w:lang w:eastAsia="ru-RU"/>
              </w:rPr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D4760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1 370 538,8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81654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1 319 255,0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D4FF0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1 224 450,8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05F3E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1 134 744,8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71B6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1 134 744,8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1490E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1 134 744,8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C7FA5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1 134 744,8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9A373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8 453 223,8</w:t>
            </w:r>
          </w:p>
        </w:tc>
      </w:tr>
      <w:tr w:rsidR="00F614CC" w:rsidRPr="00F614CC" w14:paraId="08D32748" w14:textId="3718001D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73E" w14:textId="790AA4D9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>Обеспечение участия учреждений культуры в федеральных программах и проектах</w:t>
            </w:r>
            <w:r w:rsidR="00871A4A">
              <w:rPr>
                <w:color w:val="000000"/>
                <w:sz w:val="24"/>
                <w:szCs w:val="24"/>
                <w:lang w:eastAsia="ru-RU"/>
              </w:rPr>
              <w:t>»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 – всего</w:t>
            </w:r>
          </w:p>
          <w:p w14:paraId="08D3273F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40" w14:textId="44A59E4D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39 435</w:t>
            </w:r>
            <w:r w:rsidRPr="00871A4A">
              <w:rPr>
                <w:rFonts w:eastAsia="Calibri"/>
                <w:color w:val="000000"/>
                <w:sz w:val="24"/>
                <w:szCs w:val="24"/>
              </w:rPr>
              <w:t>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41" w14:textId="1D079DA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83 192,7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42" w14:textId="22A741AE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79 759,5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43" w14:textId="697A2266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78 609,9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44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45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46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47" w14:textId="5626DA3B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280 997,2</w:t>
            </w:r>
          </w:p>
        </w:tc>
      </w:tr>
      <w:tr w:rsidR="00F614CC" w:rsidRPr="00F614CC" w14:paraId="08D32752" w14:textId="2B8EFE53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749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4A" w14:textId="7754FF5C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9 804,</w:t>
            </w: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4B" w14:textId="21FCB921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21 390,0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4C" w14:textId="5F577BBB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20 511,1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4D" w14:textId="41A487B4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20 969,1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4E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4F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50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51" w14:textId="1F16E7CB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72 674,5</w:t>
            </w:r>
          </w:p>
        </w:tc>
      </w:tr>
      <w:tr w:rsidR="00F614CC" w:rsidRPr="00F614CC" w14:paraId="08D3275C" w14:textId="4CC72293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753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54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26 507,6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55" w14:textId="09C20129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57 832,4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56" w14:textId="60864A02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55 455,7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57" w14:textId="0A9EC650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53 920,6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58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59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5A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5B" w14:textId="197BE565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193 716,3</w:t>
            </w:r>
          </w:p>
        </w:tc>
      </w:tr>
      <w:tr w:rsidR="00F614CC" w:rsidRPr="00F614CC" w14:paraId="08D32766" w14:textId="411C18ED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75D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5E" w14:textId="6D65F4B8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3 123</w:t>
            </w:r>
            <w:r w:rsidRPr="00871A4A">
              <w:rPr>
                <w:rFonts w:eastAsia="Calibri"/>
                <w:color w:val="000000"/>
                <w:sz w:val="24"/>
                <w:szCs w:val="24"/>
              </w:rPr>
              <w:t>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5F" w14:textId="34E59813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3 970,3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60" w14:textId="31D17A38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3 792,7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61" w14:textId="6264F9EF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3 720,2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62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63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64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65" w14:textId="0667BD16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14 606,4</w:t>
            </w:r>
          </w:p>
        </w:tc>
      </w:tr>
      <w:tr w:rsidR="00F614CC" w:rsidRPr="00F614CC" w14:paraId="08D32771" w14:textId="54CD9C1B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767" w14:textId="75AE0401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871A4A">
              <w:rPr>
                <w:rFonts w:cs="Times New Roman"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Создание условий 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lastRenderedPageBreak/>
              <w:t>для сохранения культурного и исторического наследия</w:t>
            </w:r>
            <w:r w:rsidR="00871A4A">
              <w:rPr>
                <w:color w:val="000000"/>
                <w:sz w:val="24"/>
                <w:szCs w:val="24"/>
                <w:lang w:eastAsia="ru-RU"/>
              </w:rPr>
              <w:t>»</w:t>
            </w:r>
            <w:r w:rsidRPr="00871A4A">
              <w:rPr>
                <w:color w:val="000000"/>
                <w:sz w:val="24"/>
                <w:szCs w:val="24"/>
                <w:lang w:eastAsia="ru-RU"/>
              </w:rPr>
              <w:t xml:space="preserve"> – всего</w:t>
            </w:r>
          </w:p>
          <w:p w14:paraId="08D32768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69" w14:textId="0487947E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27 </w:t>
            </w: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486</w:t>
            </w:r>
            <w:r w:rsidRPr="00871A4A">
              <w:rPr>
                <w:rFonts w:eastAsia="Calibri"/>
                <w:color w:val="000000"/>
                <w:sz w:val="24"/>
                <w:szCs w:val="24"/>
              </w:rPr>
              <w:t>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6A" w14:textId="371FEC89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6B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27 186,7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6C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27 186,7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6D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27 186,7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6E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27 186,7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6F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27 186,7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70" w14:textId="17277686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191 420,2</w:t>
            </w:r>
          </w:p>
        </w:tc>
      </w:tr>
      <w:tr w:rsidR="00F614CC" w:rsidRPr="00F614CC" w14:paraId="08D3277B" w14:textId="5FFAA734" w:rsidTr="00871A4A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2772" w14:textId="77777777" w:rsidR="00F614CC" w:rsidRPr="00871A4A" w:rsidRDefault="00F614CC" w:rsidP="00F614C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871A4A">
              <w:rPr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73" w14:textId="05FE54C1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 xml:space="preserve">27 </w:t>
            </w: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486</w:t>
            </w:r>
            <w:r w:rsidRPr="00871A4A">
              <w:rPr>
                <w:rFonts w:eastAsia="Calibri"/>
                <w:color w:val="000000"/>
                <w:sz w:val="24"/>
                <w:szCs w:val="24"/>
              </w:rPr>
              <w:t>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74" w14:textId="4A9BD485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75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27 186,7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76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27 186,7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77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27 186,7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78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27 186,7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79" w14:textId="77777777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1A4A">
              <w:rPr>
                <w:rFonts w:eastAsia="Calibri"/>
                <w:color w:val="000000"/>
                <w:sz w:val="24"/>
                <w:szCs w:val="24"/>
              </w:rPr>
              <w:t>27 186,7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3277A" w14:textId="5A9541A6" w:rsidR="00F614CC" w:rsidRPr="00871A4A" w:rsidRDefault="00F614CC" w:rsidP="00F614CC">
            <w:pPr>
              <w:ind w:firstLine="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71A4A">
              <w:rPr>
                <w:rFonts w:eastAsia="Calibri" w:cs="Times New Roman"/>
                <w:color w:val="000000"/>
                <w:sz w:val="24"/>
                <w:szCs w:val="24"/>
              </w:rPr>
              <w:t>191 420,2</w:t>
            </w:r>
          </w:p>
        </w:tc>
      </w:tr>
    </w:tbl>
    <w:p w14:paraId="2B0458DE" w14:textId="77777777" w:rsidR="00C731DD" w:rsidRDefault="00C731DD" w:rsidP="00C731DD">
      <w:pPr>
        <w:widowControl w:val="0"/>
        <w:shd w:val="clear" w:color="auto" w:fill="FFFFFF"/>
        <w:contextualSpacing/>
        <w:jc w:val="center"/>
        <w:rPr>
          <w:bCs/>
          <w:color w:val="000000"/>
          <w:lang w:eastAsia="ru-RU" w:bidi="ru-RU"/>
        </w:rPr>
      </w:pPr>
    </w:p>
    <w:p w14:paraId="08D3277C" w14:textId="77777777" w:rsidR="00F614CC" w:rsidRPr="0029592F" w:rsidRDefault="00F614CC" w:rsidP="00C731DD">
      <w:pPr>
        <w:widowControl w:val="0"/>
        <w:shd w:val="clear" w:color="auto" w:fill="FFFFFF"/>
        <w:contextualSpacing/>
        <w:jc w:val="center"/>
        <w:rPr>
          <w:bCs/>
          <w:color w:val="000000"/>
          <w:lang w:eastAsia="ru-RU" w:bidi="ru-RU"/>
        </w:rPr>
      </w:pPr>
    </w:p>
    <w:p w14:paraId="08D33707" w14:textId="251246BB" w:rsidR="00E1407E" w:rsidRPr="003D1E8D" w:rsidRDefault="00E1407E" w:rsidP="00AE0896">
      <w:pPr>
        <w:jc w:val="both"/>
      </w:pPr>
    </w:p>
    <w:sectPr w:rsidR="00E1407E" w:rsidRPr="003D1E8D" w:rsidSect="009A63B8">
      <w:headerReference w:type="default" r:id="rId11"/>
      <w:headerReference w:type="first" r:id="rId12"/>
      <w:pgSz w:w="16838" w:h="11906" w:orient="landscape"/>
      <w:pgMar w:top="1985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FBA00" w14:textId="77777777" w:rsidR="00377CCB" w:rsidRDefault="00377CCB" w:rsidP="00CF5840">
      <w:r>
        <w:separator/>
      </w:r>
    </w:p>
  </w:endnote>
  <w:endnote w:type="continuationSeparator" w:id="0">
    <w:p w14:paraId="18D34A25" w14:textId="77777777" w:rsidR="00377CCB" w:rsidRDefault="00377CCB" w:rsidP="00CF5840">
      <w:r>
        <w:continuationSeparator/>
      </w:r>
    </w:p>
  </w:endnote>
  <w:endnote w:type="continuationNotice" w:id="1">
    <w:p w14:paraId="5B967A7C" w14:textId="77777777" w:rsidR="00377CCB" w:rsidRDefault="00377C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ACAB8" w14:textId="77777777" w:rsidR="00377CCB" w:rsidRDefault="00377CCB" w:rsidP="00CF5840">
      <w:r>
        <w:separator/>
      </w:r>
    </w:p>
  </w:footnote>
  <w:footnote w:type="continuationSeparator" w:id="0">
    <w:p w14:paraId="0414EDAA" w14:textId="77777777" w:rsidR="00377CCB" w:rsidRDefault="00377CCB" w:rsidP="00CF5840">
      <w:r>
        <w:continuationSeparator/>
      </w:r>
    </w:p>
  </w:footnote>
  <w:footnote w:type="continuationNotice" w:id="1">
    <w:p w14:paraId="1EC3E98E" w14:textId="77777777" w:rsidR="00377CCB" w:rsidRDefault="00377C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1665555"/>
      <w:docPartObj>
        <w:docPartGallery w:val="Page Numbers (Top of Page)"/>
        <w:docPartUnique/>
      </w:docPartObj>
    </w:sdtPr>
    <w:sdtContent>
      <w:p w14:paraId="5BD542D8" w14:textId="18EE9EEB" w:rsidR="009A63B8" w:rsidRDefault="009A63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121E6338" w14:textId="77777777" w:rsidR="0036764E" w:rsidRPr="00AE0896" w:rsidRDefault="0036764E" w:rsidP="00AE089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7961D" w14:textId="3E061331" w:rsidR="009A63B8" w:rsidRDefault="009A63B8">
    <w:pPr>
      <w:pStyle w:val="a4"/>
      <w:jc w:val="center"/>
    </w:pPr>
  </w:p>
  <w:p w14:paraId="6786C4CE" w14:textId="77777777" w:rsidR="009A63B8" w:rsidRDefault="009A63B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E4776"/>
    <w:multiLevelType w:val="hybridMultilevel"/>
    <w:tmpl w:val="E0AA587A"/>
    <w:lvl w:ilvl="0" w:tplc="CD36184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AF91950"/>
    <w:multiLevelType w:val="hybridMultilevel"/>
    <w:tmpl w:val="7BAAB8FA"/>
    <w:lvl w:ilvl="0" w:tplc="E31E8578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2663"/>
    <w:rsid w:val="0000609F"/>
    <w:rsid w:val="00007DCA"/>
    <w:rsid w:val="00032486"/>
    <w:rsid w:val="00087D13"/>
    <w:rsid w:val="00091496"/>
    <w:rsid w:val="000A1202"/>
    <w:rsid w:val="000C0AFB"/>
    <w:rsid w:val="000C57B0"/>
    <w:rsid w:val="000C6B76"/>
    <w:rsid w:val="000D3660"/>
    <w:rsid w:val="000F6C90"/>
    <w:rsid w:val="001132ED"/>
    <w:rsid w:val="001347C5"/>
    <w:rsid w:val="001707B3"/>
    <w:rsid w:val="001B6AAD"/>
    <w:rsid w:val="001C78DA"/>
    <w:rsid w:val="001D4F37"/>
    <w:rsid w:val="001F58F8"/>
    <w:rsid w:val="00225A41"/>
    <w:rsid w:val="002306C4"/>
    <w:rsid w:val="00252E27"/>
    <w:rsid w:val="00260038"/>
    <w:rsid w:val="00263B3D"/>
    <w:rsid w:val="00264D8E"/>
    <w:rsid w:val="0028095A"/>
    <w:rsid w:val="0028547E"/>
    <w:rsid w:val="002B35BD"/>
    <w:rsid w:val="002F1F19"/>
    <w:rsid w:val="002F30DD"/>
    <w:rsid w:val="002F6DDE"/>
    <w:rsid w:val="003028A4"/>
    <w:rsid w:val="003246AA"/>
    <w:rsid w:val="003325CF"/>
    <w:rsid w:val="0033512F"/>
    <w:rsid w:val="00335508"/>
    <w:rsid w:val="00337DB6"/>
    <w:rsid w:val="003656CE"/>
    <w:rsid w:val="00365B1A"/>
    <w:rsid w:val="0036764E"/>
    <w:rsid w:val="00377CCB"/>
    <w:rsid w:val="00381164"/>
    <w:rsid w:val="003868CD"/>
    <w:rsid w:val="003A2DCC"/>
    <w:rsid w:val="003B5087"/>
    <w:rsid w:val="003C07E9"/>
    <w:rsid w:val="003C5D33"/>
    <w:rsid w:val="003D1E8D"/>
    <w:rsid w:val="003F43C8"/>
    <w:rsid w:val="003F65E2"/>
    <w:rsid w:val="0040656C"/>
    <w:rsid w:val="00441825"/>
    <w:rsid w:val="0044289A"/>
    <w:rsid w:val="0045432D"/>
    <w:rsid w:val="00470773"/>
    <w:rsid w:val="00487DAB"/>
    <w:rsid w:val="00494C18"/>
    <w:rsid w:val="005411D3"/>
    <w:rsid w:val="00547508"/>
    <w:rsid w:val="00552A2D"/>
    <w:rsid w:val="00570FBB"/>
    <w:rsid w:val="005862FB"/>
    <w:rsid w:val="00596B72"/>
    <w:rsid w:val="005C1DD4"/>
    <w:rsid w:val="005D0750"/>
    <w:rsid w:val="005D232B"/>
    <w:rsid w:val="005D4AE9"/>
    <w:rsid w:val="005F2543"/>
    <w:rsid w:val="00604698"/>
    <w:rsid w:val="006157BF"/>
    <w:rsid w:val="00626082"/>
    <w:rsid w:val="006311F6"/>
    <w:rsid w:val="00631ABE"/>
    <w:rsid w:val="00646C4D"/>
    <w:rsid w:val="006647CD"/>
    <w:rsid w:val="006649E9"/>
    <w:rsid w:val="00681496"/>
    <w:rsid w:val="00683546"/>
    <w:rsid w:val="006B6884"/>
    <w:rsid w:val="006F1DFA"/>
    <w:rsid w:val="00716CBB"/>
    <w:rsid w:val="007341B3"/>
    <w:rsid w:val="00734486"/>
    <w:rsid w:val="00737E26"/>
    <w:rsid w:val="00785BF4"/>
    <w:rsid w:val="00796C37"/>
    <w:rsid w:val="007C3A40"/>
    <w:rsid w:val="007E0898"/>
    <w:rsid w:val="00801FB6"/>
    <w:rsid w:val="00810833"/>
    <w:rsid w:val="008168D1"/>
    <w:rsid w:val="00832630"/>
    <w:rsid w:val="008632BD"/>
    <w:rsid w:val="00871A4A"/>
    <w:rsid w:val="008845A5"/>
    <w:rsid w:val="008B3074"/>
    <w:rsid w:val="008B7EC9"/>
    <w:rsid w:val="008C10CE"/>
    <w:rsid w:val="008C1CB8"/>
    <w:rsid w:val="008C2AC3"/>
    <w:rsid w:val="008C362A"/>
    <w:rsid w:val="008C5C70"/>
    <w:rsid w:val="008D2E46"/>
    <w:rsid w:val="008E2154"/>
    <w:rsid w:val="008F6728"/>
    <w:rsid w:val="00941D35"/>
    <w:rsid w:val="0097615F"/>
    <w:rsid w:val="00983665"/>
    <w:rsid w:val="00984364"/>
    <w:rsid w:val="00987687"/>
    <w:rsid w:val="009A63B8"/>
    <w:rsid w:val="00A10C98"/>
    <w:rsid w:val="00A155E7"/>
    <w:rsid w:val="00A329E5"/>
    <w:rsid w:val="00A33978"/>
    <w:rsid w:val="00A477F4"/>
    <w:rsid w:val="00A507B2"/>
    <w:rsid w:val="00A555EE"/>
    <w:rsid w:val="00A70E62"/>
    <w:rsid w:val="00A83D83"/>
    <w:rsid w:val="00AC64E9"/>
    <w:rsid w:val="00AE0896"/>
    <w:rsid w:val="00B03F62"/>
    <w:rsid w:val="00B06D35"/>
    <w:rsid w:val="00B253E6"/>
    <w:rsid w:val="00B41FCA"/>
    <w:rsid w:val="00B55589"/>
    <w:rsid w:val="00B83B71"/>
    <w:rsid w:val="00B90652"/>
    <w:rsid w:val="00BB08E8"/>
    <w:rsid w:val="00BB1812"/>
    <w:rsid w:val="00BB38FE"/>
    <w:rsid w:val="00BC6189"/>
    <w:rsid w:val="00BD3826"/>
    <w:rsid w:val="00BE7C98"/>
    <w:rsid w:val="00BF1F92"/>
    <w:rsid w:val="00C07E62"/>
    <w:rsid w:val="00C208D9"/>
    <w:rsid w:val="00C33F84"/>
    <w:rsid w:val="00C34F98"/>
    <w:rsid w:val="00C4062D"/>
    <w:rsid w:val="00C570BA"/>
    <w:rsid w:val="00C72BCB"/>
    <w:rsid w:val="00C731DD"/>
    <w:rsid w:val="00C94904"/>
    <w:rsid w:val="00CB4FA9"/>
    <w:rsid w:val="00CD1DC0"/>
    <w:rsid w:val="00CF5840"/>
    <w:rsid w:val="00D00EFB"/>
    <w:rsid w:val="00D06430"/>
    <w:rsid w:val="00D42983"/>
    <w:rsid w:val="00D438D5"/>
    <w:rsid w:val="00D55D77"/>
    <w:rsid w:val="00D80BE1"/>
    <w:rsid w:val="00D93F0C"/>
    <w:rsid w:val="00DB3DE4"/>
    <w:rsid w:val="00DD4A0E"/>
    <w:rsid w:val="00DF44A6"/>
    <w:rsid w:val="00E1407E"/>
    <w:rsid w:val="00E248FF"/>
    <w:rsid w:val="00E55C70"/>
    <w:rsid w:val="00E8122F"/>
    <w:rsid w:val="00EB75F8"/>
    <w:rsid w:val="00EE3863"/>
    <w:rsid w:val="00EF10A2"/>
    <w:rsid w:val="00F22C60"/>
    <w:rsid w:val="00F24227"/>
    <w:rsid w:val="00F614CC"/>
    <w:rsid w:val="00F714C8"/>
    <w:rsid w:val="00F82D65"/>
    <w:rsid w:val="00F93E21"/>
    <w:rsid w:val="00FA3A12"/>
    <w:rsid w:val="00FC5706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32372"/>
  <w15:docId w15:val="{4BAF34F7-81D4-44A9-A28D-457EA1219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4CC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qFormat/>
    <w:rsid w:val="00C731DD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Times New Roman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1DD"/>
    <w:pPr>
      <w:keepNext/>
      <w:keepLines/>
      <w:spacing w:before="40" w:line="259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31DD"/>
    <w:pPr>
      <w:keepNext/>
      <w:keepLines/>
      <w:spacing w:before="40" w:line="259" w:lineRule="auto"/>
      <w:ind w:firstLine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4A0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B4F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4FA9"/>
    <w:rPr>
      <w:rFonts w:ascii="Tahoma" w:eastAsia="Times New Roman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3868CD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3868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3868CD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868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868CD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C731DD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731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731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0">
    <w:name w:val="Normal (Web)"/>
    <w:basedOn w:val="a"/>
    <w:uiPriority w:val="99"/>
    <w:unhideWhenUsed/>
    <w:rsid w:val="00C731DD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731DD"/>
  </w:style>
  <w:style w:type="character" w:customStyle="1" w:styleId="af1">
    <w:name w:val="Сноска_"/>
    <w:basedOn w:val="a0"/>
    <w:link w:val="af2"/>
    <w:rsid w:val="00C731D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3">
    <w:name w:val="Основной текст_"/>
    <w:basedOn w:val="a0"/>
    <w:link w:val="12"/>
    <w:rsid w:val="00C731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qFormat/>
    <w:rsid w:val="00C731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C731D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3">
    <w:name w:val="Колонтитул (2)_"/>
    <w:basedOn w:val="a0"/>
    <w:link w:val="24"/>
    <w:rsid w:val="00C731D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C731D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4">
    <w:name w:val="Подпись к таблице_"/>
    <w:basedOn w:val="a0"/>
    <w:link w:val="af5"/>
    <w:rsid w:val="00C731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6">
    <w:name w:val="Другое_"/>
    <w:basedOn w:val="a0"/>
    <w:link w:val="af7"/>
    <w:rsid w:val="00C731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8">
    <w:name w:val="Колонтитул_"/>
    <w:basedOn w:val="a0"/>
    <w:link w:val="af9"/>
    <w:rsid w:val="00C731D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3">
    <w:name w:val="Заголовок №1_"/>
    <w:basedOn w:val="a0"/>
    <w:link w:val="14"/>
    <w:rsid w:val="00C731DD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f2">
    <w:name w:val="Сноска"/>
    <w:basedOn w:val="a"/>
    <w:link w:val="af1"/>
    <w:rsid w:val="00C731DD"/>
    <w:pPr>
      <w:widowControl w:val="0"/>
      <w:shd w:val="clear" w:color="auto" w:fill="FFFFFF"/>
      <w:spacing w:line="254" w:lineRule="auto"/>
      <w:ind w:firstLine="0"/>
    </w:pPr>
    <w:rPr>
      <w:rFonts w:cs="Times New Roman"/>
      <w:sz w:val="17"/>
      <w:szCs w:val="17"/>
    </w:rPr>
  </w:style>
  <w:style w:type="paragraph" w:customStyle="1" w:styleId="12">
    <w:name w:val="Основной текст1"/>
    <w:basedOn w:val="a"/>
    <w:link w:val="af3"/>
    <w:rsid w:val="00C731DD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22">
    <w:name w:val="Заголовок №2"/>
    <w:basedOn w:val="a"/>
    <w:link w:val="21"/>
    <w:rsid w:val="00C731DD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paragraph" w:customStyle="1" w:styleId="32">
    <w:name w:val="Основной текст (3)"/>
    <w:basedOn w:val="a"/>
    <w:link w:val="31"/>
    <w:rsid w:val="00C731DD"/>
    <w:pPr>
      <w:widowControl w:val="0"/>
      <w:shd w:val="clear" w:color="auto" w:fill="FFFFFF"/>
      <w:spacing w:line="300" w:lineRule="auto"/>
      <w:ind w:firstLine="0"/>
    </w:pPr>
    <w:rPr>
      <w:rFonts w:cs="Times New Roman"/>
      <w:i/>
      <w:iCs/>
      <w:sz w:val="22"/>
    </w:rPr>
  </w:style>
  <w:style w:type="paragraph" w:customStyle="1" w:styleId="24">
    <w:name w:val="Колонтитул (2)"/>
    <w:basedOn w:val="a"/>
    <w:link w:val="23"/>
    <w:rsid w:val="00C731DD"/>
    <w:pPr>
      <w:widowControl w:val="0"/>
      <w:shd w:val="clear" w:color="auto" w:fill="FFFFFF"/>
      <w:ind w:firstLine="0"/>
    </w:pPr>
    <w:rPr>
      <w:rFonts w:cs="Times New Roman"/>
      <w:sz w:val="20"/>
      <w:szCs w:val="20"/>
    </w:rPr>
  </w:style>
  <w:style w:type="paragraph" w:customStyle="1" w:styleId="26">
    <w:name w:val="Основной текст (2)"/>
    <w:basedOn w:val="a"/>
    <w:link w:val="25"/>
    <w:rsid w:val="00C731DD"/>
    <w:pPr>
      <w:widowControl w:val="0"/>
      <w:shd w:val="clear" w:color="auto" w:fill="FFFFFF"/>
      <w:spacing w:line="259" w:lineRule="auto"/>
      <w:ind w:firstLine="0"/>
    </w:pPr>
    <w:rPr>
      <w:rFonts w:cs="Times New Roman"/>
      <w:sz w:val="17"/>
      <w:szCs w:val="17"/>
    </w:rPr>
  </w:style>
  <w:style w:type="paragraph" w:customStyle="1" w:styleId="af5">
    <w:name w:val="Подпись к таблице"/>
    <w:basedOn w:val="a"/>
    <w:link w:val="af4"/>
    <w:rsid w:val="00C731DD"/>
    <w:pPr>
      <w:widowControl w:val="0"/>
      <w:shd w:val="clear" w:color="auto" w:fill="FFFFFF"/>
      <w:ind w:firstLine="0"/>
      <w:jc w:val="right"/>
    </w:pPr>
    <w:rPr>
      <w:rFonts w:cs="Times New Roman"/>
      <w:b/>
      <w:bCs/>
      <w:szCs w:val="28"/>
    </w:rPr>
  </w:style>
  <w:style w:type="paragraph" w:customStyle="1" w:styleId="af7">
    <w:name w:val="Другое"/>
    <w:basedOn w:val="a"/>
    <w:link w:val="af6"/>
    <w:rsid w:val="00C731DD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af9">
    <w:name w:val="Колонтитул"/>
    <w:basedOn w:val="a"/>
    <w:link w:val="af8"/>
    <w:rsid w:val="00C731DD"/>
    <w:pPr>
      <w:widowControl w:val="0"/>
      <w:shd w:val="clear" w:color="auto" w:fill="FFFFFF"/>
      <w:ind w:firstLine="0"/>
      <w:jc w:val="center"/>
    </w:pPr>
    <w:rPr>
      <w:rFonts w:cs="Times New Roman"/>
      <w:sz w:val="17"/>
      <w:szCs w:val="17"/>
    </w:rPr>
  </w:style>
  <w:style w:type="paragraph" w:customStyle="1" w:styleId="14">
    <w:name w:val="Заголовок №1"/>
    <w:basedOn w:val="a"/>
    <w:link w:val="13"/>
    <w:rsid w:val="00C731DD"/>
    <w:pPr>
      <w:widowControl w:val="0"/>
      <w:shd w:val="clear" w:color="auto" w:fill="FFFFFF"/>
      <w:spacing w:line="233" w:lineRule="auto"/>
      <w:ind w:firstLine="0"/>
      <w:jc w:val="right"/>
      <w:outlineLvl w:val="0"/>
    </w:pPr>
    <w:rPr>
      <w:rFonts w:cs="Times New Roman"/>
      <w:sz w:val="30"/>
      <w:szCs w:val="30"/>
    </w:rPr>
  </w:style>
  <w:style w:type="character" w:customStyle="1" w:styleId="15">
    <w:name w:val="Гиперссылка1"/>
    <w:basedOn w:val="a0"/>
    <w:uiPriority w:val="99"/>
    <w:unhideWhenUsed/>
    <w:rsid w:val="00C731DD"/>
    <w:rPr>
      <w:color w:val="0000FF"/>
      <w:u w:val="single"/>
    </w:rPr>
  </w:style>
  <w:style w:type="paragraph" w:customStyle="1" w:styleId="ConsPlusNormal">
    <w:name w:val="ConsPlusNormal"/>
    <w:rsid w:val="00C731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styleId="afa">
    <w:name w:val="Plain Text"/>
    <w:basedOn w:val="a"/>
    <w:link w:val="afb"/>
    <w:uiPriority w:val="99"/>
    <w:semiHidden/>
    <w:unhideWhenUsed/>
    <w:rsid w:val="00C731DD"/>
    <w:pPr>
      <w:ind w:firstLine="0"/>
    </w:pPr>
    <w:rPr>
      <w:rFonts w:ascii="Consolas" w:eastAsia="Calibri" w:hAnsi="Consolas" w:cs="Consolas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semiHidden/>
    <w:rsid w:val="00C731DD"/>
    <w:rPr>
      <w:rFonts w:ascii="Consolas" w:eastAsia="Calibri" w:hAnsi="Consolas" w:cs="Consolas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C731DD"/>
    <w:pPr>
      <w:widowControl w:val="0"/>
      <w:autoSpaceDE w:val="0"/>
      <w:autoSpaceDN w:val="0"/>
      <w:spacing w:before="70"/>
      <w:ind w:firstLine="0"/>
    </w:pPr>
    <w:rPr>
      <w:rFonts w:cs="Times New Roman"/>
      <w:szCs w:val="28"/>
    </w:rPr>
  </w:style>
  <w:style w:type="character" w:styleId="afc">
    <w:name w:val="Hyperlink"/>
    <w:basedOn w:val="a0"/>
    <w:uiPriority w:val="99"/>
    <w:unhideWhenUsed/>
    <w:rsid w:val="00C731DD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C731DD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3"/>
    <w:uiPriority w:val="99"/>
    <w:rsid w:val="00C731DD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Placeholder Text"/>
    <w:basedOn w:val="a0"/>
    <w:uiPriority w:val="99"/>
    <w:semiHidden/>
    <w:rsid w:val="00C731DD"/>
    <w:rPr>
      <w:color w:val="808080"/>
    </w:rPr>
  </w:style>
  <w:style w:type="paragraph" w:styleId="afe">
    <w:name w:val="Revision"/>
    <w:hidden/>
    <w:uiPriority w:val="99"/>
    <w:semiHidden/>
    <w:rsid w:val="00C731DD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numbering" w:customStyle="1" w:styleId="27">
    <w:name w:val="Нет списка2"/>
    <w:next w:val="a2"/>
    <w:uiPriority w:val="99"/>
    <w:semiHidden/>
    <w:unhideWhenUsed/>
    <w:rsid w:val="00C731DD"/>
  </w:style>
  <w:style w:type="numbering" w:customStyle="1" w:styleId="110">
    <w:name w:val="Нет списка11"/>
    <w:next w:val="a2"/>
    <w:uiPriority w:val="99"/>
    <w:semiHidden/>
    <w:unhideWhenUsed/>
    <w:rsid w:val="00C731DD"/>
  </w:style>
  <w:style w:type="table" w:customStyle="1" w:styleId="16">
    <w:name w:val="Сетка таблицы1"/>
    <w:basedOn w:val="a1"/>
    <w:next w:val="a3"/>
    <w:uiPriority w:val="59"/>
    <w:rsid w:val="00C731D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C731DD"/>
  </w:style>
  <w:style w:type="numbering" w:customStyle="1" w:styleId="1111">
    <w:name w:val="Нет списка1111"/>
    <w:next w:val="a2"/>
    <w:uiPriority w:val="99"/>
    <w:semiHidden/>
    <w:unhideWhenUsed/>
    <w:rsid w:val="00C731DD"/>
  </w:style>
  <w:style w:type="table" w:customStyle="1" w:styleId="112">
    <w:name w:val="Сетка таблицы11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uiPriority w:val="99"/>
    <w:semiHidden/>
    <w:unhideWhenUsed/>
    <w:rsid w:val="00C731DD"/>
  </w:style>
  <w:style w:type="paragraph" w:customStyle="1" w:styleId="17">
    <w:name w:val="Обычный1"/>
    <w:basedOn w:val="a"/>
    <w:rsid w:val="00C731DD"/>
    <w:pPr>
      <w:widowControl w:val="0"/>
      <w:ind w:firstLine="0"/>
      <w:jc w:val="center"/>
    </w:pPr>
    <w:rPr>
      <w:rFonts w:cs="Times New Roman"/>
      <w:szCs w:val="28"/>
      <w:lang w:eastAsia="ru-RU"/>
    </w:rPr>
  </w:style>
  <w:style w:type="paragraph" w:customStyle="1" w:styleId="aff">
    <w:name w:val="табл"/>
    <w:basedOn w:val="a"/>
    <w:rsid w:val="00C731DD"/>
    <w:pPr>
      <w:widowControl w:val="0"/>
      <w:ind w:firstLine="0"/>
    </w:pPr>
    <w:rPr>
      <w:rFonts w:cs="Times New Roman"/>
      <w:szCs w:val="28"/>
      <w:lang w:eastAsia="ru-RU"/>
    </w:rPr>
  </w:style>
  <w:style w:type="character" w:customStyle="1" w:styleId="textrun">
    <w:name w:val="textrun"/>
    <w:rsid w:val="00C731DD"/>
  </w:style>
  <w:style w:type="character" w:styleId="aff0">
    <w:name w:val="Emphasis"/>
    <w:basedOn w:val="a0"/>
    <w:uiPriority w:val="20"/>
    <w:qFormat/>
    <w:rsid w:val="00C731DD"/>
    <w:rPr>
      <w:i/>
      <w:iCs/>
    </w:rPr>
  </w:style>
  <w:style w:type="paragraph" w:customStyle="1" w:styleId="18">
    <w:name w:val="Заголовок1"/>
    <w:basedOn w:val="1"/>
    <w:qFormat/>
    <w:rsid w:val="00C731DD"/>
    <w:pPr>
      <w:keepNext/>
      <w:autoSpaceDE/>
      <w:autoSpaceDN/>
      <w:adjustRightInd/>
      <w:spacing w:before="0" w:after="0"/>
      <w:ind w:left="1134" w:right="1134"/>
    </w:pPr>
    <w:rPr>
      <w:rFonts w:ascii="Times New Roman" w:hAnsi="Times New Roman"/>
      <w:b w:val="0"/>
      <w:bCs w:val="0"/>
      <w:color w:val="auto"/>
      <w:sz w:val="28"/>
      <w:szCs w:val="28"/>
    </w:rPr>
  </w:style>
  <w:style w:type="paragraph" w:customStyle="1" w:styleId="aff1">
    <w:name w:val="Основной"/>
    <w:basedOn w:val="a"/>
    <w:rsid w:val="00C731DD"/>
    <w:pPr>
      <w:widowControl w:val="0"/>
      <w:jc w:val="both"/>
    </w:pPr>
    <w:rPr>
      <w:rFonts w:cs="Times New Roman"/>
      <w:szCs w:val="28"/>
      <w:lang w:eastAsia="ru-RU"/>
    </w:rPr>
  </w:style>
  <w:style w:type="character" w:styleId="aff2">
    <w:name w:val="page number"/>
    <w:uiPriority w:val="99"/>
    <w:rsid w:val="00C731DD"/>
    <w:rPr>
      <w:rFonts w:cs="Times New Roman"/>
    </w:rPr>
  </w:style>
  <w:style w:type="paragraph" w:styleId="aff3">
    <w:name w:val="Body Text"/>
    <w:basedOn w:val="a"/>
    <w:link w:val="aff4"/>
    <w:uiPriority w:val="99"/>
    <w:rsid w:val="00C731DD"/>
    <w:pPr>
      <w:widowControl w:val="0"/>
      <w:spacing w:after="120"/>
      <w:jc w:val="both"/>
    </w:pPr>
    <w:rPr>
      <w:rFonts w:cs="Times New Roman"/>
      <w:szCs w:val="28"/>
      <w:lang w:eastAsia="ru-RU"/>
    </w:rPr>
  </w:style>
  <w:style w:type="character" w:customStyle="1" w:styleId="aff4">
    <w:name w:val="Основной текст Знак"/>
    <w:basedOn w:val="a0"/>
    <w:link w:val="aff3"/>
    <w:uiPriority w:val="99"/>
    <w:rsid w:val="00C731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Body Text Indent"/>
    <w:basedOn w:val="a"/>
    <w:link w:val="aff6"/>
    <w:uiPriority w:val="99"/>
    <w:rsid w:val="00C731DD"/>
    <w:pPr>
      <w:widowControl w:val="0"/>
      <w:jc w:val="both"/>
    </w:pPr>
    <w:rPr>
      <w:rFonts w:cs="Times New Roman"/>
      <w:szCs w:val="28"/>
      <w:lang w:eastAsia="ru-RU"/>
    </w:rPr>
  </w:style>
  <w:style w:type="character" w:customStyle="1" w:styleId="aff6">
    <w:name w:val="Основной текст с отступом Знак"/>
    <w:basedOn w:val="a0"/>
    <w:link w:val="aff5"/>
    <w:uiPriority w:val="99"/>
    <w:rsid w:val="00C731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7">
    <w:name w:val="Document Map"/>
    <w:basedOn w:val="a"/>
    <w:link w:val="aff8"/>
    <w:uiPriority w:val="99"/>
    <w:semiHidden/>
    <w:rsid w:val="00C731DD"/>
    <w:pPr>
      <w:widowControl w:val="0"/>
      <w:shd w:val="clear" w:color="auto" w:fill="000080"/>
      <w:jc w:val="both"/>
    </w:pPr>
    <w:rPr>
      <w:rFonts w:ascii="Tahoma" w:hAnsi="Tahoma" w:cs="Tahoma"/>
      <w:sz w:val="20"/>
      <w:szCs w:val="20"/>
      <w:lang w:eastAsia="ru-RU"/>
    </w:rPr>
  </w:style>
  <w:style w:type="character" w:customStyle="1" w:styleId="aff8">
    <w:name w:val="Схема документа Знак"/>
    <w:basedOn w:val="a0"/>
    <w:link w:val="aff7"/>
    <w:uiPriority w:val="99"/>
    <w:semiHidden/>
    <w:rsid w:val="00C731D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HTML">
    <w:name w:val="HTML Preformatted"/>
    <w:basedOn w:val="a"/>
    <w:link w:val="HTML0"/>
    <w:uiPriority w:val="99"/>
    <w:rsid w:val="00C731DD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731D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731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">
    <w:name w:val="body"/>
    <w:basedOn w:val="a"/>
    <w:rsid w:val="00C731DD"/>
    <w:pPr>
      <w:widowControl w:val="0"/>
      <w:spacing w:after="120" w:line="312" w:lineRule="auto"/>
      <w:jc w:val="both"/>
    </w:pPr>
    <w:rPr>
      <w:rFonts w:cs="Times New Roman"/>
      <w:color w:val="000000"/>
      <w:sz w:val="24"/>
      <w:szCs w:val="28"/>
      <w:lang w:eastAsia="ru-RU"/>
    </w:rPr>
  </w:style>
  <w:style w:type="paragraph" w:customStyle="1" w:styleId="aff9">
    <w:name w:val="Знак Знак Знак Знак Знак Знак Знак"/>
    <w:basedOn w:val="a"/>
    <w:rsid w:val="00C731DD"/>
    <w:pPr>
      <w:widowControl w:val="0"/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styleId="affa">
    <w:name w:val="Title"/>
    <w:basedOn w:val="a"/>
    <w:next w:val="a"/>
    <w:link w:val="affb"/>
    <w:uiPriority w:val="10"/>
    <w:qFormat/>
    <w:rsid w:val="00C731DD"/>
    <w:pPr>
      <w:widowControl w:val="0"/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ru-RU"/>
    </w:rPr>
  </w:style>
  <w:style w:type="character" w:customStyle="1" w:styleId="affb">
    <w:name w:val="Заголовок Знак"/>
    <w:basedOn w:val="a0"/>
    <w:link w:val="affa"/>
    <w:uiPriority w:val="10"/>
    <w:rsid w:val="00C731D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table" w:customStyle="1" w:styleId="19">
    <w:name w:val="Стиль1табл"/>
    <w:basedOn w:val="a1"/>
    <w:rsid w:val="00C7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8">
    <w:name w:val="ТаблСетка2графы"/>
    <w:basedOn w:val="a1"/>
    <w:rsid w:val="00C7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9">
    <w:name w:val="Стиль2"/>
    <w:basedOn w:val="a1"/>
    <w:rsid w:val="00C7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table" w:customStyle="1" w:styleId="affc">
    <w:name w:val="Мой"/>
    <w:basedOn w:val="a1"/>
    <w:rsid w:val="00C731DD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pPr>
        <w:mirrorIndents/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</w:style>
  <w:style w:type="paragraph" w:customStyle="1" w:styleId="affd">
    <w:name w:val="простой"/>
    <w:basedOn w:val="aff"/>
    <w:rsid w:val="00C731DD"/>
    <w:pPr>
      <w:jc w:val="center"/>
    </w:pPr>
  </w:style>
  <w:style w:type="paragraph" w:customStyle="1" w:styleId="affe">
    <w:name w:val="Табл"/>
    <w:basedOn w:val="a"/>
    <w:link w:val="afff"/>
    <w:qFormat/>
    <w:rsid w:val="00C731DD"/>
    <w:pPr>
      <w:widowControl w:val="0"/>
      <w:ind w:right="1797"/>
    </w:pPr>
    <w:rPr>
      <w:rFonts w:cs="Times New Roman"/>
      <w:szCs w:val="28"/>
      <w:lang w:eastAsia="ru-RU"/>
    </w:rPr>
  </w:style>
  <w:style w:type="character" w:customStyle="1" w:styleId="afff">
    <w:name w:val="Табл Знак"/>
    <w:link w:val="affe"/>
    <w:locked/>
    <w:rsid w:val="00C731D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afff0">
    <w:name w:val="бюджет"/>
    <w:basedOn w:val="a1"/>
    <w:rsid w:val="00C7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right"/>
      </w:pPr>
      <w:rPr>
        <w:rFonts w:cs="Times New Roman"/>
      </w:rPr>
    </w:tblStylePr>
  </w:style>
  <w:style w:type="character" w:styleId="afff1">
    <w:name w:val="FollowedHyperlink"/>
    <w:uiPriority w:val="99"/>
    <w:semiHidden/>
    <w:unhideWhenUsed/>
    <w:rsid w:val="00C731DD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C73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C73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C731DD"/>
    <w:pPr>
      <w:spacing w:before="100" w:beforeAutospacing="1" w:after="100" w:afterAutospacing="1"/>
      <w:ind w:firstLine="0"/>
      <w:jc w:val="center"/>
    </w:pPr>
    <w:rPr>
      <w:rFonts w:cs="Times New Roman"/>
      <w:color w:val="000000"/>
      <w:szCs w:val="28"/>
      <w:lang w:eastAsia="ru-RU"/>
    </w:rPr>
  </w:style>
  <w:style w:type="paragraph" w:customStyle="1" w:styleId="xl66">
    <w:name w:val="xl66"/>
    <w:basedOn w:val="a"/>
    <w:rsid w:val="00C731DD"/>
    <w:pPr>
      <w:spacing w:before="100" w:beforeAutospacing="1" w:after="100" w:afterAutospacing="1"/>
      <w:ind w:firstLine="0"/>
      <w:jc w:val="center"/>
    </w:pPr>
    <w:rPr>
      <w:rFonts w:cs="Times New Roman"/>
      <w:color w:val="000000"/>
      <w:szCs w:val="28"/>
      <w:lang w:eastAsia="ru-RU"/>
    </w:rPr>
  </w:style>
  <w:style w:type="paragraph" w:customStyle="1" w:styleId="xl67">
    <w:name w:val="xl67"/>
    <w:basedOn w:val="a"/>
    <w:rsid w:val="00C73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C73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73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731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C731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C73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C73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73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731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C73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C73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C731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C731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731DD"/>
    <w:pPr>
      <w:spacing w:before="100" w:beforeAutospacing="1" w:after="100" w:afterAutospacing="1"/>
      <w:ind w:firstLine="0"/>
      <w:jc w:val="center"/>
    </w:pPr>
    <w:rPr>
      <w:rFonts w:cs="Times New Roman"/>
      <w:b/>
      <w:bCs/>
      <w:color w:val="000000"/>
      <w:szCs w:val="28"/>
      <w:lang w:eastAsia="ru-RU"/>
    </w:rPr>
  </w:style>
  <w:style w:type="paragraph" w:customStyle="1" w:styleId="xl81">
    <w:name w:val="xl81"/>
    <w:basedOn w:val="a"/>
    <w:rsid w:val="00C731DD"/>
    <w:pPr>
      <w:pBdr>
        <w:bottom w:val="single" w:sz="4" w:space="0" w:color="auto"/>
      </w:pBdr>
      <w:spacing w:before="100" w:beforeAutospacing="1" w:after="100" w:afterAutospacing="1"/>
      <w:ind w:firstLine="0"/>
      <w:jc w:val="right"/>
    </w:pPr>
    <w:rPr>
      <w:rFonts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C731D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C731D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C731DD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C731DD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C731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C731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731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731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731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731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731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C731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731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731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731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731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731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731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C731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C731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C731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C731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C731D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C731D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C731DD"/>
    <w:pPr>
      <w:pBdr>
        <w:lef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C731DD"/>
    <w:pPr>
      <w:pBdr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C731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C731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C731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C731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C731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C731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C731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C731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C731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C731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731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731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731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731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731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731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731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731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731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C731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C731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C731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C731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C731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C731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C731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C731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35">
    <w:name w:val="xl135"/>
    <w:basedOn w:val="a"/>
    <w:rsid w:val="00C731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C731D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C731D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C731DD"/>
    <w:pPr>
      <w:pBdr>
        <w:lef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C731DD"/>
    <w:pPr>
      <w:pBdr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C731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C731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C731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C731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C731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C731D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C731D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C731DD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C731DD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C731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C731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0"/>
      <w:szCs w:val="20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C731DD"/>
  </w:style>
  <w:style w:type="table" w:customStyle="1" w:styleId="2a">
    <w:name w:val="Сетка таблицы2"/>
    <w:basedOn w:val="a1"/>
    <w:next w:val="a3"/>
    <w:uiPriority w:val="59"/>
    <w:rsid w:val="00C731D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C731DD"/>
  </w:style>
  <w:style w:type="numbering" w:customStyle="1" w:styleId="111111">
    <w:name w:val="Нет списка111111"/>
    <w:next w:val="a2"/>
    <w:uiPriority w:val="99"/>
    <w:semiHidden/>
    <w:unhideWhenUsed/>
    <w:rsid w:val="00C731DD"/>
  </w:style>
  <w:style w:type="numbering" w:customStyle="1" w:styleId="33">
    <w:name w:val="Нет списка3"/>
    <w:next w:val="a2"/>
    <w:uiPriority w:val="99"/>
    <w:semiHidden/>
    <w:unhideWhenUsed/>
    <w:rsid w:val="00C731DD"/>
  </w:style>
  <w:style w:type="table" w:customStyle="1" w:styleId="34">
    <w:name w:val="Сетка таблицы3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C731DD"/>
  </w:style>
  <w:style w:type="table" w:customStyle="1" w:styleId="121">
    <w:name w:val="Сетка таблицы12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C731DD"/>
  </w:style>
  <w:style w:type="numbering" w:customStyle="1" w:styleId="4">
    <w:name w:val="Нет списка4"/>
    <w:next w:val="a2"/>
    <w:uiPriority w:val="99"/>
    <w:semiHidden/>
    <w:unhideWhenUsed/>
    <w:rsid w:val="00C731DD"/>
  </w:style>
  <w:style w:type="table" w:customStyle="1" w:styleId="40">
    <w:name w:val="Сетка таблицы4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C731DD"/>
  </w:style>
  <w:style w:type="table" w:customStyle="1" w:styleId="131">
    <w:name w:val="Сетка таблицы13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unhideWhenUsed/>
    <w:rsid w:val="00C731DD"/>
  </w:style>
  <w:style w:type="numbering" w:customStyle="1" w:styleId="50">
    <w:name w:val="Нет списка5"/>
    <w:next w:val="a2"/>
    <w:uiPriority w:val="99"/>
    <w:semiHidden/>
    <w:unhideWhenUsed/>
    <w:rsid w:val="00C731DD"/>
  </w:style>
  <w:style w:type="table" w:customStyle="1" w:styleId="51">
    <w:name w:val="Сетка таблицы51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C731DD"/>
  </w:style>
  <w:style w:type="table" w:customStyle="1" w:styleId="141">
    <w:name w:val="Сетка таблицы14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C731DD"/>
  </w:style>
  <w:style w:type="numbering" w:customStyle="1" w:styleId="6">
    <w:name w:val="Нет списка6"/>
    <w:next w:val="a2"/>
    <w:uiPriority w:val="99"/>
    <w:semiHidden/>
    <w:unhideWhenUsed/>
    <w:rsid w:val="00C731DD"/>
  </w:style>
  <w:style w:type="table" w:customStyle="1" w:styleId="60">
    <w:name w:val="Сетка таблицы6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C731DD"/>
  </w:style>
  <w:style w:type="numbering" w:customStyle="1" w:styleId="115">
    <w:name w:val="Нет списка115"/>
    <w:next w:val="a2"/>
    <w:uiPriority w:val="99"/>
    <w:semiHidden/>
    <w:unhideWhenUsed/>
    <w:rsid w:val="00C731DD"/>
  </w:style>
  <w:style w:type="table" w:customStyle="1" w:styleId="151">
    <w:name w:val="Сетка таблицы15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Нет списка1111111"/>
    <w:next w:val="a2"/>
    <w:uiPriority w:val="99"/>
    <w:semiHidden/>
    <w:unhideWhenUsed/>
    <w:rsid w:val="00C731DD"/>
  </w:style>
  <w:style w:type="table" w:customStyle="1" w:styleId="161">
    <w:name w:val="Сетка таблицы16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C731DD"/>
  </w:style>
  <w:style w:type="table" w:customStyle="1" w:styleId="70">
    <w:name w:val="Сетка таблицы7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C731DD"/>
  </w:style>
  <w:style w:type="numbering" w:customStyle="1" w:styleId="116">
    <w:name w:val="Нет списка116"/>
    <w:next w:val="a2"/>
    <w:uiPriority w:val="99"/>
    <w:semiHidden/>
    <w:unhideWhenUsed/>
    <w:rsid w:val="00C731DD"/>
  </w:style>
  <w:style w:type="table" w:customStyle="1" w:styleId="171">
    <w:name w:val="Сетка таблицы17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C731DD"/>
  </w:style>
  <w:style w:type="table" w:customStyle="1" w:styleId="180">
    <w:name w:val="Сетка таблицы18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C731DD"/>
  </w:style>
  <w:style w:type="table" w:customStyle="1" w:styleId="80">
    <w:name w:val="Сетка таблицы8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">
    <w:name w:val="Нет списка18"/>
    <w:next w:val="a2"/>
    <w:uiPriority w:val="99"/>
    <w:semiHidden/>
    <w:unhideWhenUsed/>
    <w:rsid w:val="00C731DD"/>
  </w:style>
  <w:style w:type="numbering" w:customStyle="1" w:styleId="117">
    <w:name w:val="Нет списка117"/>
    <w:next w:val="a2"/>
    <w:uiPriority w:val="99"/>
    <w:semiHidden/>
    <w:unhideWhenUsed/>
    <w:rsid w:val="00C731DD"/>
  </w:style>
  <w:style w:type="table" w:customStyle="1" w:styleId="190">
    <w:name w:val="Сетка таблицы19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C731DD"/>
  </w:style>
  <w:style w:type="numbering" w:customStyle="1" w:styleId="91">
    <w:name w:val="Нет списка9"/>
    <w:next w:val="a2"/>
    <w:uiPriority w:val="99"/>
    <w:semiHidden/>
    <w:unhideWhenUsed/>
    <w:rsid w:val="00C731DD"/>
  </w:style>
  <w:style w:type="numbering" w:customStyle="1" w:styleId="191">
    <w:name w:val="Нет списка19"/>
    <w:next w:val="a2"/>
    <w:uiPriority w:val="99"/>
    <w:semiHidden/>
    <w:unhideWhenUsed/>
    <w:rsid w:val="00C731DD"/>
  </w:style>
  <w:style w:type="numbering" w:customStyle="1" w:styleId="118">
    <w:name w:val="Нет списка118"/>
    <w:next w:val="a2"/>
    <w:uiPriority w:val="99"/>
    <w:semiHidden/>
    <w:unhideWhenUsed/>
    <w:rsid w:val="00C731DD"/>
  </w:style>
  <w:style w:type="table" w:customStyle="1" w:styleId="92">
    <w:name w:val="Сетка таблицы9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C731DD"/>
  </w:style>
  <w:style w:type="table" w:customStyle="1" w:styleId="1100">
    <w:name w:val="Сетка таблицы110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C731DD"/>
  </w:style>
  <w:style w:type="numbering" w:customStyle="1" w:styleId="1101">
    <w:name w:val="Нет списка110"/>
    <w:next w:val="a2"/>
    <w:uiPriority w:val="99"/>
    <w:semiHidden/>
    <w:unhideWhenUsed/>
    <w:rsid w:val="00C731DD"/>
  </w:style>
  <w:style w:type="numbering" w:customStyle="1" w:styleId="119">
    <w:name w:val="Нет списка119"/>
    <w:next w:val="a2"/>
    <w:uiPriority w:val="99"/>
    <w:semiHidden/>
    <w:unhideWhenUsed/>
    <w:rsid w:val="00C731DD"/>
  </w:style>
  <w:style w:type="table" w:customStyle="1" w:styleId="101">
    <w:name w:val="Сетка таблицы10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C731DD"/>
  </w:style>
  <w:style w:type="table" w:customStyle="1" w:styleId="1110">
    <w:name w:val="Сетка таблицы111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next w:val="a2"/>
    <w:uiPriority w:val="99"/>
    <w:semiHidden/>
    <w:unhideWhenUsed/>
    <w:rsid w:val="00C731DD"/>
  </w:style>
  <w:style w:type="numbering" w:customStyle="1" w:styleId="1200">
    <w:name w:val="Нет списка120"/>
    <w:next w:val="a2"/>
    <w:uiPriority w:val="99"/>
    <w:semiHidden/>
    <w:unhideWhenUsed/>
    <w:rsid w:val="00C731DD"/>
  </w:style>
  <w:style w:type="numbering" w:customStyle="1" w:styleId="11100">
    <w:name w:val="Нет списка1110"/>
    <w:next w:val="a2"/>
    <w:uiPriority w:val="99"/>
    <w:semiHidden/>
    <w:unhideWhenUsed/>
    <w:rsid w:val="00C731DD"/>
  </w:style>
  <w:style w:type="table" w:customStyle="1" w:styleId="201">
    <w:name w:val="Сетка таблицы20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C731DD"/>
  </w:style>
  <w:style w:type="table" w:customStyle="1" w:styleId="1121">
    <w:name w:val="Сетка таблицы112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3"/>
    <w:uiPriority w:val="59"/>
    <w:rsid w:val="00C731D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0">
    <w:name w:val="Сетка таблицы114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0">
    <w:name w:val="Сетка таблицы1111"/>
    <w:basedOn w:val="a1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C731D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30">
    <w:name w:val="Сетка таблицы23"/>
    <w:basedOn w:val="a1"/>
    <w:next w:val="a3"/>
    <w:uiPriority w:val="59"/>
    <w:rsid w:val="00C731D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0">
    <w:name w:val="Сетка таблицы115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2">
    <w:name w:val="No Spacing"/>
    <w:uiPriority w:val="1"/>
    <w:qFormat/>
    <w:rsid w:val="00C731DD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styleId="afff3">
    <w:name w:val="Strong"/>
    <w:basedOn w:val="a0"/>
    <w:uiPriority w:val="22"/>
    <w:qFormat/>
    <w:rsid w:val="00C731DD"/>
    <w:rPr>
      <w:b/>
      <w:bCs/>
    </w:rPr>
  </w:style>
  <w:style w:type="table" w:customStyle="1" w:styleId="310">
    <w:name w:val="Сетка таблицы31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Название объекта1"/>
    <w:basedOn w:val="a"/>
    <w:next w:val="a"/>
    <w:uiPriority w:val="35"/>
    <w:unhideWhenUsed/>
    <w:qFormat/>
    <w:rsid w:val="00C731DD"/>
    <w:pPr>
      <w:spacing w:after="200"/>
    </w:pPr>
    <w:rPr>
      <w:b/>
      <w:bCs/>
      <w:color w:val="4F81BD"/>
      <w:sz w:val="18"/>
      <w:szCs w:val="18"/>
    </w:rPr>
  </w:style>
  <w:style w:type="paragraph" w:styleId="afff4">
    <w:name w:val="endnote text"/>
    <w:basedOn w:val="a"/>
    <w:link w:val="afff5"/>
    <w:uiPriority w:val="99"/>
    <w:semiHidden/>
    <w:unhideWhenUsed/>
    <w:rsid w:val="00C731DD"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uiPriority w:val="99"/>
    <w:semiHidden/>
    <w:rsid w:val="00C731DD"/>
    <w:rPr>
      <w:rFonts w:ascii="Times New Roman" w:eastAsia="Times New Roman" w:hAnsi="Times New Roman" w:cs="Calibri"/>
      <w:sz w:val="20"/>
      <w:szCs w:val="20"/>
    </w:rPr>
  </w:style>
  <w:style w:type="character" w:styleId="afff6">
    <w:name w:val="endnote reference"/>
    <w:basedOn w:val="a0"/>
    <w:uiPriority w:val="99"/>
    <w:semiHidden/>
    <w:unhideWhenUsed/>
    <w:rsid w:val="00C731DD"/>
    <w:rPr>
      <w:vertAlign w:val="superscript"/>
    </w:rPr>
  </w:style>
  <w:style w:type="table" w:customStyle="1" w:styleId="41">
    <w:name w:val="Сетка таблицы41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Сетка таблицы1112"/>
    <w:basedOn w:val="a1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Сетка таблицы1113"/>
    <w:basedOn w:val="a1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Сетка таблицы117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Прижатый влево"/>
    <w:basedOn w:val="a"/>
    <w:next w:val="a"/>
    <w:uiPriority w:val="99"/>
    <w:rsid w:val="00C731DD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  <w:lang w:eastAsia="ru-RU"/>
    </w:rPr>
  </w:style>
  <w:style w:type="character" w:customStyle="1" w:styleId="afff8">
    <w:name w:val="Гипертекстовая ссылка"/>
    <w:basedOn w:val="a0"/>
    <w:uiPriority w:val="99"/>
    <w:rsid w:val="00C731DD"/>
    <w:rPr>
      <w:rFonts w:cs="Times New Roman"/>
      <w:b w:val="0"/>
      <w:color w:val="106BBE"/>
    </w:rPr>
  </w:style>
  <w:style w:type="table" w:customStyle="1" w:styleId="1180">
    <w:name w:val="Сетка таблицы118"/>
    <w:basedOn w:val="a1"/>
    <w:next w:val="a3"/>
    <w:uiPriority w:val="59"/>
    <w:rsid w:val="00C731DD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40">
    <w:name w:val="Сетка таблицы24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9">
    <w:name w:val="Цветовое выделение"/>
    <w:uiPriority w:val="99"/>
    <w:rsid w:val="00C731DD"/>
    <w:rPr>
      <w:b/>
      <w:color w:val="26282F"/>
    </w:rPr>
  </w:style>
  <w:style w:type="paragraph" w:customStyle="1" w:styleId="Default">
    <w:name w:val="Default"/>
    <w:uiPriority w:val="99"/>
    <w:rsid w:val="00C731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2110">
    <w:name w:val="Нет списка211"/>
    <w:next w:val="a2"/>
    <w:uiPriority w:val="99"/>
    <w:semiHidden/>
    <w:unhideWhenUsed/>
    <w:rsid w:val="00C731DD"/>
  </w:style>
  <w:style w:type="table" w:customStyle="1" w:styleId="1131">
    <w:name w:val="Сетка таблицы1131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">
    <w:name w:val="Нет списка121"/>
    <w:next w:val="a2"/>
    <w:uiPriority w:val="99"/>
    <w:semiHidden/>
    <w:unhideWhenUsed/>
    <w:rsid w:val="00C731DD"/>
  </w:style>
  <w:style w:type="numbering" w:customStyle="1" w:styleId="1117">
    <w:name w:val="Нет списка1117"/>
    <w:next w:val="a2"/>
    <w:uiPriority w:val="99"/>
    <w:semiHidden/>
    <w:unhideWhenUsed/>
    <w:rsid w:val="00C731DD"/>
  </w:style>
  <w:style w:type="table" w:customStyle="1" w:styleId="1190">
    <w:name w:val="Сетка таблицы119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8">
    <w:name w:val="Нет списка1118"/>
    <w:next w:val="a2"/>
    <w:uiPriority w:val="99"/>
    <w:semiHidden/>
    <w:unhideWhenUsed/>
    <w:rsid w:val="00C731DD"/>
  </w:style>
  <w:style w:type="table" w:customStyle="1" w:styleId="11a">
    <w:name w:val="Стиль1табл1"/>
    <w:basedOn w:val="a1"/>
    <w:rsid w:val="00C7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12">
    <w:name w:val="ТаблСетка2графы1"/>
    <w:basedOn w:val="a1"/>
    <w:rsid w:val="00C7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13">
    <w:name w:val="Стиль21"/>
    <w:basedOn w:val="a1"/>
    <w:rsid w:val="00C7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table" w:customStyle="1" w:styleId="1b">
    <w:name w:val="Мой1"/>
    <w:basedOn w:val="a1"/>
    <w:rsid w:val="00C731DD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pPr>
        <w:mirrorIndents/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c">
    <w:name w:val="бюджет1"/>
    <w:basedOn w:val="a1"/>
    <w:rsid w:val="00C7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right"/>
      </w:pPr>
      <w:rPr>
        <w:rFonts w:cs="Times New Roman"/>
      </w:rPr>
    </w:tblStylePr>
  </w:style>
  <w:style w:type="numbering" w:customStyle="1" w:styleId="221">
    <w:name w:val="Нет списка22"/>
    <w:next w:val="a2"/>
    <w:uiPriority w:val="99"/>
    <w:semiHidden/>
    <w:unhideWhenUsed/>
    <w:rsid w:val="00C731DD"/>
  </w:style>
  <w:style w:type="table" w:customStyle="1" w:styleId="260">
    <w:name w:val="Сетка таблицы26"/>
    <w:basedOn w:val="a1"/>
    <w:next w:val="a3"/>
    <w:uiPriority w:val="59"/>
    <w:rsid w:val="00C731D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Нет списка122"/>
    <w:next w:val="a2"/>
    <w:uiPriority w:val="99"/>
    <w:semiHidden/>
    <w:unhideWhenUsed/>
    <w:rsid w:val="00C731DD"/>
  </w:style>
  <w:style w:type="table" w:customStyle="1" w:styleId="11101">
    <w:name w:val="Сетка таблицы1110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C731DD"/>
  </w:style>
  <w:style w:type="numbering" w:customStyle="1" w:styleId="311">
    <w:name w:val="Нет списка31"/>
    <w:next w:val="a2"/>
    <w:uiPriority w:val="99"/>
    <w:semiHidden/>
    <w:unhideWhenUsed/>
    <w:rsid w:val="00C731DD"/>
  </w:style>
  <w:style w:type="table" w:customStyle="1" w:styleId="320">
    <w:name w:val="Сетка таблицы32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10">
    <w:name w:val="Нет списка131"/>
    <w:next w:val="a2"/>
    <w:uiPriority w:val="99"/>
    <w:semiHidden/>
    <w:unhideWhenUsed/>
    <w:rsid w:val="00C731DD"/>
  </w:style>
  <w:style w:type="table" w:customStyle="1" w:styleId="1211">
    <w:name w:val="Сетка таблицы121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0">
    <w:name w:val="Нет списка1121"/>
    <w:next w:val="a2"/>
    <w:uiPriority w:val="99"/>
    <w:semiHidden/>
    <w:unhideWhenUsed/>
    <w:rsid w:val="00C731DD"/>
  </w:style>
  <w:style w:type="numbering" w:customStyle="1" w:styleId="410">
    <w:name w:val="Нет списка41"/>
    <w:next w:val="a2"/>
    <w:uiPriority w:val="99"/>
    <w:semiHidden/>
    <w:unhideWhenUsed/>
    <w:rsid w:val="00C731DD"/>
  </w:style>
  <w:style w:type="table" w:customStyle="1" w:styleId="42">
    <w:name w:val="Сетка таблицы42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410">
    <w:name w:val="Нет списка141"/>
    <w:next w:val="a2"/>
    <w:uiPriority w:val="99"/>
    <w:semiHidden/>
    <w:unhideWhenUsed/>
    <w:rsid w:val="00C731DD"/>
  </w:style>
  <w:style w:type="table" w:customStyle="1" w:styleId="1311">
    <w:name w:val="Сетка таблицы131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0">
    <w:name w:val="Нет списка1131"/>
    <w:next w:val="a2"/>
    <w:uiPriority w:val="99"/>
    <w:semiHidden/>
    <w:unhideWhenUsed/>
    <w:rsid w:val="00C731DD"/>
  </w:style>
  <w:style w:type="numbering" w:customStyle="1" w:styleId="510">
    <w:name w:val="Нет списка51"/>
    <w:next w:val="a2"/>
    <w:uiPriority w:val="99"/>
    <w:semiHidden/>
    <w:unhideWhenUsed/>
    <w:rsid w:val="00C731DD"/>
  </w:style>
  <w:style w:type="numbering" w:customStyle="1" w:styleId="1510">
    <w:name w:val="Нет списка151"/>
    <w:next w:val="a2"/>
    <w:uiPriority w:val="99"/>
    <w:semiHidden/>
    <w:unhideWhenUsed/>
    <w:rsid w:val="00C731DD"/>
  </w:style>
  <w:style w:type="table" w:customStyle="1" w:styleId="1411">
    <w:name w:val="Сетка таблицы141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1">
    <w:name w:val="Нет списка1141"/>
    <w:next w:val="a2"/>
    <w:uiPriority w:val="99"/>
    <w:semiHidden/>
    <w:unhideWhenUsed/>
    <w:rsid w:val="00C731DD"/>
  </w:style>
  <w:style w:type="numbering" w:customStyle="1" w:styleId="61">
    <w:name w:val="Нет списка61"/>
    <w:next w:val="a2"/>
    <w:uiPriority w:val="99"/>
    <w:semiHidden/>
    <w:unhideWhenUsed/>
    <w:rsid w:val="00C731DD"/>
  </w:style>
  <w:style w:type="table" w:customStyle="1" w:styleId="610">
    <w:name w:val="Сетка таблицы61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10">
    <w:name w:val="Нет списка161"/>
    <w:next w:val="a2"/>
    <w:uiPriority w:val="99"/>
    <w:semiHidden/>
    <w:unhideWhenUsed/>
    <w:rsid w:val="00C731DD"/>
  </w:style>
  <w:style w:type="numbering" w:customStyle="1" w:styleId="1151">
    <w:name w:val="Нет списка1151"/>
    <w:next w:val="a2"/>
    <w:uiPriority w:val="99"/>
    <w:semiHidden/>
    <w:unhideWhenUsed/>
    <w:rsid w:val="00C731DD"/>
  </w:style>
  <w:style w:type="table" w:customStyle="1" w:styleId="1511">
    <w:name w:val="Сетка таблицы151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">
    <w:name w:val="Нет списка11111111"/>
    <w:next w:val="a2"/>
    <w:uiPriority w:val="99"/>
    <w:semiHidden/>
    <w:unhideWhenUsed/>
    <w:rsid w:val="00C731DD"/>
  </w:style>
  <w:style w:type="table" w:customStyle="1" w:styleId="1611">
    <w:name w:val="Сетка таблицы161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1"/>
    <w:next w:val="a2"/>
    <w:uiPriority w:val="99"/>
    <w:semiHidden/>
    <w:unhideWhenUsed/>
    <w:rsid w:val="00C731DD"/>
  </w:style>
  <w:style w:type="table" w:customStyle="1" w:styleId="710">
    <w:name w:val="Сетка таблицы71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10">
    <w:name w:val="Нет списка171"/>
    <w:next w:val="a2"/>
    <w:uiPriority w:val="99"/>
    <w:semiHidden/>
    <w:unhideWhenUsed/>
    <w:rsid w:val="00C731DD"/>
  </w:style>
  <w:style w:type="numbering" w:customStyle="1" w:styleId="1161">
    <w:name w:val="Нет списка1161"/>
    <w:next w:val="a2"/>
    <w:uiPriority w:val="99"/>
    <w:semiHidden/>
    <w:unhideWhenUsed/>
    <w:rsid w:val="00C731DD"/>
  </w:style>
  <w:style w:type="table" w:customStyle="1" w:styleId="1711">
    <w:name w:val="Сетка таблицы171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C731DD"/>
  </w:style>
  <w:style w:type="table" w:customStyle="1" w:styleId="1810">
    <w:name w:val="Сетка таблицы181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uiPriority w:val="99"/>
    <w:semiHidden/>
    <w:unhideWhenUsed/>
    <w:rsid w:val="00C731DD"/>
  </w:style>
  <w:style w:type="table" w:customStyle="1" w:styleId="810">
    <w:name w:val="Сетка таблицы81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1">
    <w:name w:val="Нет списка181"/>
    <w:next w:val="a2"/>
    <w:uiPriority w:val="99"/>
    <w:semiHidden/>
    <w:unhideWhenUsed/>
    <w:rsid w:val="00C731DD"/>
  </w:style>
  <w:style w:type="numbering" w:customStyle="1" w:styleId="1171">
    <w:name w:val="Нет списка1171"/>
    <w:next w:val="a2"/>
    <w:uiPriority w:val="99"/>
    <w:semiHidden/>
    <w:unhideWhenUsed/>
    <w:rsid w:val="00C731DD"/>
  </w:style>
  <w:style w:type="table" w:customStyle="1" w:styleId="1910">
    <w:name w:val="Сетка таблицы191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">
    <w:name w:val="Нет списка11131"/>
    <w:next w:val="a2"/>
    <w:uiPriority w:val="99"/>
    <w:semiHidden/>
    <w:unhideWhenUsed/>
    <w:rsid w:val="00C731DD"/>
  </w:style>
  <w:style w:type="numbering" w:customStyle="1" w:styleId="910">
    <w:name w:val="Нет списка91"/>
    <w:next w:val="a2"/>
    <w:uiPriority w:val="99"/>
    <w:semiHidden/>
    <w:unhideWhenUsed/>
    <w:rsid w:val="00C731DD"/>
  </w:style>
  <w:style w:type="numbering" w:customStyle="1" w:styleId="1911">
    <w:name w:val="Нет списка191"/>
    <w:next w:val="a2"/>
    <w:uiPriority w:val="99"/>
    <w:semiHidden/>
    <w:unhideWhenUsed/>
    <w:rsid w:val="00C731DD"/>
  </w:style>
  <w:style w:type="numbering" w:customStyle="1" w:styleId="1181">
    <w:name w:val="Нет списка1181"/>
    <w:next w:val="a2"/>
    <w:uiPriority w:val="99"/>
    <w:semiHidden/>
    <w:unhideWhenUsed/>
    <w:rsid w:val="00C731DD"/>
  </w:style>
  <w:style w:type="table" w:customStyle="1" w:styleId="911">
    <w:name w:val="Сетка таблицы91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">
    <w:name w:val="Нет списка11141"/>
    <w:next w:val="a2"/>
    <w:uiPriority w:val="99"/>
    <w:semiHidden/>
    <w:unhideWhenUsed/>
    <w:rsid w:val="00C731DD"/>
  </w:style>
  <w:style w:type="table" w:customStyle="1" w:styleId="11010">
    <w:name w:val="Сетка таблицы1101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C731DD"/>
  </w:style>
  <w:style w:type="numbering" w:customStyle="1" w:styleId="11011">
    <w:name w:val="Нет списка1101"/>
    <w:next w:val="a2"/>
    <w:uiPriority w:val="99"/>
    <w:semiHidden/>
    <w:unhideWhenUsed/>
    <w:rsid w:val="00C731DD"/>
  </w:style>
  <w:style w:type="numbering" w:customStyle="1" w:styleId="1191">
    <w:name w:val="Нет списка1191"/>
    <w:next w:val="a2"/>
    <w:uiPriority w:val="99"/>
    <w:semiHidden/>
    <w:unhideWhenUsed/>
    <w:rsid w:val="00C731DD"/>
  </w:style>
  <w:style w:type="table" w:customStyle="1" w:styleId="1011">
    <w:name w:val="Сетка таблицы101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">
    <w:name w:val="Нет списка11151"/>
    <w:next w:val="a2"/>
    <w:uiPriority w:val="99"/>
    <w:semiHidden/>
    <w:unhideWhenUsed/>
    <w:rsid w:val="00C731DD"/>
  </w:style>
  <w:style w:type="table" w:customStyle="1" w:styleId="11140">
    <w:name w:val="Сетка таблицы1114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0">
    <w:name w:val="Нет списка201"/>
    <w:next w:val="a2"/>
    <w:uiPriority w:val="99"/>
    <w:semiHidden/>
    <w:unhideWhenUsed/>
    <w:rsid w:val="00C731DD"/>
  </w:style>
  <w:style w:type="numbering" w:customStyle="1" w:styleId="1201">
    <w:name w:val="Нет списка1201"/>
    <w:next w:val="a2"/>
    <w:uiPriority w:val="99"/>
    <w:semiHidden/>
    <w:unhideWhenUsed/>
    <w:rsid w:val="00C731DD"/>
  </w:style>
  <w:style w:type="numbering" w:customStyle="1" w:styleId="111010">
    <w:name w:val="Нет списка11101"/>
    <w:next w:val="a2"/>
    <w:uiPriority w:val="99"/>
    <w:semiHidden/>
    <w:unhideWhenUsed/>
    <w:rsid w:val="00C731DD"/>
  </w:style>
  <w:style w:type="table" w:customStyle="1" w:styleId="2011">
    <w:name w:val="Сетка таблицы201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C731DD"/>
  </w:style>
  <w:style w:type="table" w:customStyle="1" w:styleId="11211">
    <w:name w:val="Сетка таблицы1121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"/>
    <w:basedOn w:val="a1"/>
    <w:next w:val="a3"/>
    <w:uiPriority w:val="59"/>
    <w:rsid w:val="00C731D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0">
    <w:name w:val="Сетка таблицы1141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Сетка таблицы221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10">
    <w:name w:val="Сетка таблицы11111"/>
    <w:basedOn w:val="a1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1"/>
    <w:next w:val="a3"/>
    <w:uiPriority w:val="59"/>
    <w:rsid w:val="00C731D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10">
    <w:name w:val="Сетка таблицы1151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0">
    <w:name w:val="Сетка таблицы1161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0">
    <w:name w:val="Сетка таблицы1181"/>
    <w:basedOn w:val="a1"/>
    <w:next w:val="a3"/>
    <w:uiPriority w:val="59"/>
    <w:rsid w:val="00C731DD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41">
    <w:name w:val="Сетка таблицы241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310">
    <w:name w:val="Сетка таблицы11131"/>
    <w:basedOn w:val="a1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0">
    <w:name w:val="Сетка таблицы1171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Сетка таблицы27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Сетка таблицы29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"/>
    <w:next w:val="a2"/>
    <w:uiPriority w:val="99"/>
    <w:semiHidden/>
    <w:unhideWhenUsed/>
    <w:rsid w:val="00C731DD"/>
  </w:style>
  <w:style w:type="table" w:customStyle="1" w:styleId="1132">
    <w:name w:val="Сетка таблицы1132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3"/>
    <w:next w:val="a2"/>
    <w:uiPriority w:val="99"/>
    <w:semiHidden/>
    <w:unhideWhenUsed/>
    <w:rsid w:val="00C731DD"/>
  </w:style>
  <w:style w:type="numbering" w:customStyle="1" w:styleId="1119">
    <w:name w:val="Нет списка1119"/>
    <w:next w:val="a2"/>
    <w:uiPriority w:val="99"/>
    <w:semiHidden/>
    <w:unhideWhenUsed/>
    <w:rsid w:val="00C731DD"/>
  </w:style>
  <w:style w:type="table" w:customStyle="1" w:styleId="1202">
    <w:name w:val="Сетка таблицы120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0">
    <w:name w:val="Нет списка11110"/>
    <w:next w:val="a2"/>
    <w:uiPriority w:val="99"/>
    <w:semiHidden/>
    <w:unhideWhenUsed/>
    <w:rsid w:val="00C731DD"/>
  </w:style>
  <w:style w:type="table" w:customStyle="1" w:styleId="124">
    <w:name w:val="Стиль1табл2"/>
    <w:basedOn w:val="a1"/>
    <w:rsid w:val="00C7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22">
    <w:name w:val="ТаблСетка2графы2"/>
    <w:basedOn w:val="a1"/>
    <w:rsid w:val="00C7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23">
    <w:name w:val="Стиль22"/>
    <w:basedOn w:val="a1"/>
    <w:rsid w:val="00C7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table" w:customStyle="1" w:styleId="2b">
    <w:name w:val="Мой2"/>
    <w:basedOn w:val="a1"/>
    <w:rsid w:val="00C731DD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pPr>
        <w:mirrorIndents/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c">
    <w:name w:val="бюджет2"/>
    <w:basedOn w:val="a1"/>
    <w:rsid w:val="00C7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right"/>
      </w:pPr>
      <w:rPr>
        <w:rFonts w:cs="Times New Roman"/>
      </w:rPr>
    </w:tblStylePr>
  </w:style>
  <w:style w:type="numbering" w:customStyle="1" w:styleId="242">
    <w:name w:val="Нет списка24"/>
    <w:next w:val="a2"/>
    <w:uiPriority w:val="99"/>
    <w:semiHidden/>
    <w:unhideWhenUsed/>
    <w:rsid w:val="00C731DD"/>
  </w:style>
  <w:style w:type="table" w:customStyle="1" w:styleId="2100">
    <w:name w:val="Сетка таблицы210"/>
    <w:basedOn w:val="a1"/>
    <w:next w:val="a3"/>
    <w:uiPriority w:val="59"/>
    <w:rsid w:val="00C731D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40">
    <w:name w:val="Нет списка124"/>
    <w:next w:val="a2"/>
    <w:uiPriority w:val="99"/>
    <w:semiHidden/>
    <w:unhideWhenUsed/>
    <w:rsid w:val="00C731DD"/>
  </w:style>
  <w:style w:type="table" w:customStyle="1" w:styleId="11150">
    <w:name w:val="Сетка таблицы1115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C731DD"/>
  </w:style>
  <w:style w:type="numbering" w:customStyle="1" w:styleId="321">
    <w:name w:val="Нет списка32"/>
    <w:next w:val="a2"/>
    <w:uiPriority w:val="99"/>
    <w:semiHidden/>
    <w:unhideWhenUsed/>
    <w:rsid w:val="00C731DD"/>
  </w:style>
  <w:style w:type="table" w:customStyle="1" w:styleId="35">
    <w:name w:val="Сетка таблицы35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2">
    <w:name w:val="Нет списка132"/>
    <w:next w:val="a2"/>
    <w:uiPriority w:val="99"/>
    <w:semiHidden/>
    <w:unhideWhenUsed/>
    <w:rsid w:val="00C731DD"/>
  </w:style>
  <w:style w:type="table" w:customStyle="1" w:styleId="1220">
    <w:name w:val="Сетка таблицы122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C731DD"/>
  </w:style>
  <w:style w:type="numbering" w:customStyle="1" w:styleId="420">
    <w:name w:val="Нет списка42"/>
    <w:next w:val="a2"/>
    <w:uiPriority w:val="99"/>
    <w:semiHidden/>
    <w:unhideWhenUsed/>
    <w:rsid w:val="00C731DD"/>
  </w:style>
  <w:style w:type="table" w:customStyle="1" w:styleId="43">
    <w:name w:val="Сетка таблицы43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C731DD"/>
  </w:style>
  <w:style w:type="table" w:customStyle="1" w:styleId="1320">
    <w:name w:val="Сетка таблицы132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20">
    <w:name w:val="Нет списка1132"/>
    <w:next w:val="a2"/>
    <w:uiPriority w:val="99"/>
    <w:semiHidden/>
    <w:unhideWhenUsed/>
    <w:rsid w:val="00C731DD"/>
  </w:style>
  <w:style w:type="numbering" w:customStyle="1" w:styleId="52">
    <w:name w:val="Нет списка52"/>
    <w:next w:val="a2"/>
    <w:uiPriority w:val="99"/>
    <w:semiHidden/>
    <w:unhideWhenUsed/>
    <w:rsid w:val="00C731DD"/>
  </w:style>
  <w:style w:type="table" w:customStyle="1" w:styleId="520">
    <w:name w:val="Сетка таблицы52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2">
    <w:name w:val="Нет списка152"/>
    <w:next w:val="a2"/>
    <w:uiPriority w:val="99"/>
    <w:semiHidden/>
    <w:unhideWhenUsed/>
    <w:rsid w:val="00C731DD"/>
  </w:style>
  <w:style w:type="table" w:customStyle="1" w:styleId="1420">
    <w:name w:val="Сетка таблицы142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2">
    <w:name w:val="Нет списка1142"/>
    <w:next w:val="a2"/>
    <w:uiPriority w:val="99"/>
    <w:semiHidden/>
    <w:unhideWhenUsed/>
    <w:rsid w:val="00C731DD"/>
  </w:style>
  <w:style w:type="numbering" w:customStyle="1" w:styleId="62">
    <w:name w:val="Нет списка62"/>
    <w:next w:val="a2"/>
    <w:uiPriority w:val="99"/>
    <w:semiHidden/>
    <w:unhideWhenUsed/>
    <w:rsid w:val="00C731DD"/>
  </w:style>
  <w:style w:type="table" w:customStyle="1" w:styleId="620">
    <w:name w:val="Сетка таблицы62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2">
    <w:name w:val="Нет списка162"/>
    <w:next w:val="a2"/>
    <w:uiPriority w:val="99"/>
    <w:semiHidden/>
    <w:unhideWhenUsed/>
    <w:rsid w:val="00C731DD"/>
  </w:style>
  <w:style w:type="numbering" w:customStyle="1" w:styleId="1152">
    <w:name w:val="Нет списка1152"/>
    <w:next w:val="a2"/>
    <w:uiPriority w:val="99"/>
    <w:semiHidden/>
    <w:unhideWhenUsed/>
    <w:rsid w:val="00C731DD"/>
  </w:style>
  <w:style w:type="table" w:customStyle="1" w:styleId="1520">
    <w:name w:val="Сетка таблицы152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C731DD"/>
  </w:style>
  <w:style w:type="table" w:customStyle="1" w:styleId="1620">
    <w:name w:val="Сетка таблицы162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C731DD"/>
  </w:style>
  <w:style w:type="table" w:customStyle="1" w:styleId="720">
    <w:name w:val="Сетка таблицы72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C731DD"/>
  </w:style>
  <w:style w:type="numbering" w:customStyle="1" w:styleId="1162">
    <w:name w:val="Нет списка1162"/>
    <w:next w:val="a2"/>
    <w:uiPriority w:val="99"/>
    <w:semiHidden/>
    <w:unhideWhenUsed/>
    <w:rsid w:val="00C731DD"/>
  </w:style>
  <w:style w:type="table" w:customStyle="1" w:styleId="1720">
    <w:name w:val="Сетка таблицы172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C731DD"/>
  </w:style>
  <w:style w:type="table" w:customStyle="1" w:styleId="182">
    <w:name w:val="Сетка таблицы182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">
    <w:name w:val="Нет списка82"/>
    <w:next w:val="a2"/>
    <w:uiPriority w:val="99"/>
    <w:semiHidden/>
    <w:unhideWhenUsed/>
    <w:rsid w:val="00C731DD"/>
  </w:style>
  <w:style w:type="table" w:customStyle="1" w:styleId="820">
    <w:name w:val="Сетка таблицы82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20">
    <w:name w:val="Нет списка182"/>
    <w:next w:val="a2"/>
    <w:uiPriority w:val="99"/>
    <w:semiHidden/>
    <w:unhideWhenUsed/>
    <w:rsid w:val="00C731DD"/>
  </w:style>
  <w:style w:type="numbering" w:customStyle="1" w:styleId="1172">
    <w:name w:val="Нет списка1172"/>
    <w:next w:val="a2"/>
    <w:uiPriority w:val="99"/>
    <w:semiHidden/>
    <w:unhideWhenUsed/>
    <w:rsid w:val="00C731DD"/>
  </w:style>
  <w:style w:type="table" w:customStyle="1" w:styleId="192">
    <w:name w:val="Сетка таблицы192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C731DD"/>
  </w:style>
  <w:style w:type="numbering" w:customStyle="1" w:styleId="920">
    <w:name w:val="Нет списка92"/>
    <w:next w:val="a2"/>
    <w:uiPriority w:val="99"/>
    <w:semiHidden/>
    <w:unhideWhenUsed/>
    <w:rsid w:val="00C731DD"/>
  </w:style>
  <w:style w:type="numbering" w:customStyle="1" w:styleId="1920">
    <w:name w:val="Нет списка192"/>
    <w:next w:val="a2"/>
    <w:uiPriority w:val="99"/>
    <w:semiHidden/>
    <w:unhideWhenUsed/>
    <w:rsid w:val="00C731DD"/>
  </w:style>
  <w:style w:type="numbering" w:customStyle="1" w:styleId="1182">
    <w:name w:val="Нет списка1182"/>
    <w:next w:val="a2"/>
    <w:uiPriority w:val="99"/>
    <w:semiHidden/>
    <w:unhideWhenUsed/>
    <w:rsid w:val="00C731DD"/>
  </w:style>
  <w:style w:type="table" w:customStyle="1" w:styleId="921">
    <w:name w:val="Сетка таблицы92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C731DD"/>
  </w:style>
  <w:style w:type="table" w:customStyle="1" w:styleId="1102">
    <w:name w:val="Сетка таблицы1102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2"/>
    <w:next w:val="a2"/>
    <w:uiPriority w:val="99"/>
    <w:semiHidden/>
    <w:unhideWhenUsed/>
    <w:rsid w:val="00C731DD"/>
  </w:style>
  <w:style w:type="numbering" w:customStyle="1" w:styleId="11020">
    <w:name w:val="Нет списка1102"/>
    <w:next w:val="a2"/>
    <w:uiPriority w:val="99"/>
    <w:semiHidden/>
    <w:unhideWhenUsed/>
    <w:rsid w:val="00C731DD"/>
  </w:style>
  <w:style w:type="numbering" w:customStyle="1" w:styleId="1192">
    <w:name w:val="Нет списка1192"/>
    <w:next w:val="a2"/>
    <w:uiPriority w:val="99"/>
    <w:semiHidden/>
    <w:unhideWhenUsed/>
    <w:rsid w:val="00C731DD"/>
  </w:style>
  <w:style w:type="table" w:customStyle="1" w:styleId="1020">
    <w:name w:val="Сетка таблицы102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C731DD"/>
  </w:style>
  <w:style w:type="table" w:customStyle="1" w:styleId="11160">
    <w:name w:val="Сетка таблицы1116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2">
    <w:name w:val="Нет списка202"/>
    <w:next w:val="a2"/>
    <w:uiPriority w:val="99"/>
    <w:semiHidden/>
    <w:unhideWhenUsed/>
    <w:rsid w:val="00C731DD"/>
  </w:style>
  <w:style w:type="numbering" w:customStyle="1" w:styleId="12020">
    <w:name w:val="Нет списка1202"/>
    <w:next w:val="a2"/>
    <w:uiPriority w:val="99"/>
    <w:semiHidden/>
    <w:unhideWhenUsed/>
    <w:rsid w:val="00C731DD"/>
  </w:style>
  <w:style w:type="numbering" w:customStyle="1" w:styleId="11102">
    <w:name w:val="Нет списка11102"/>
    <w:next w:val="a2"/>
    <w:uiPriority w:val="99"/>
    <w:semiHidden/>
    <w:unhideWhenUsed/>
    <w:rsid w:val="00C731DD"/>
  </w:style>
  <w:style w:type="table" w:customStyle="1" w:styleId="2020">
    <w:name w:val="Сетка таблицы202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C731DD"/>
  </w:style>
  <w:style w:type="table" w:customStyle="1" w:styleId="11220">
    <w:name w:val="Сетка таблицы1122"/>
    <w:basedOn w:val="a1"/>
    <w:next w:val="a3"/>
    <w:uiPriority w:val="59"/>
    <w:rsid w:val="00C731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next w:val="a3"/>
    <w:uiPriority w:val="59"/>
    <w:rsid w:val="00C731D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20">
    <w:name w:val="Сетка таблицы1142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20">
    <w:name w:val="Сетка таблицы11112"/>
    <w:basedOn w:val="a1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Сетка таблицы232"/>
    <w:basedOn w:val="a1"/>
    <w:next w:val="a3"/>
    <w:uiPriority w:val="59"/>
    <w:rsid w:val="00C731D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20">
    <w:name w:val="Сетка таблицы1152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0">
    <w:name w:val="Сетка таблицы11122"/>
    <w:basedOn w:val="a1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0">
    <w:name w:val="Сетка таблицы1182"/>
    <w:basedOn w:val="a1"/>
    <w:next w:val="a3"/>
    <w:uiPriority w:val="59"/>
    <w:rsid w:val="00C731DD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420">
    <w:name w:val="Сетка таблицы242"/>
    <w:basedOn w:val="a1"/>
    <w:next w:val="a3"/>
    <w:uiPriority w:val="99"/>
    <w:rsid w:val="00C731D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320">
    <w:name w:val="Сетка таблицы11132"/>
    <w:basedOn w:val="a1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0">
    <w:name w:val="Сетка таблицы1172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a">
    <w:name w:val="footnote text"/>
    <w:basedOn w:val="a"/>
    <w:link w:val="afffb"/>
    <w:uiPriority w:val="99"/>
    <w:semiHidden/>
    <w:unhideWhenUsed/>
    <w:rsid w:val="00C731DD"/>
    <w:rPr>
      <w:sz w:val="20"/>
      <w:szCs w:val="20"/>
    </w:rPr>
  </w:style>
  <w:style w:type="character" w:customStyle="1" w:styleId="afffb">
    <w:name w:val="Текст сноски Знак"/>
    <w:basedOn w:val="a0"/>
    <w:link w:val="afffa"/>
    <w:uiPriority w:val="99"/>
    <w:semiHidden/>
    <w:rsid w:val="00C731DD"/>
    <w:rPr>
      <w:rFonts w:ascii="Times New Roman" w:eastAsia="Times New Roman" w:hAnsi="Times New Roman" w:cs="Calibri"/>
      <w:sz w:val="20"/>
      <w:szCs w:val="20"/>
    </w:rPr>
  </w:style>
  <w:style w:type="character" w:styleId="afffc">
    <w:name w:val="footnote reference"/>
    <w:basedOn w:val="a0"/>
    <w:uiPriority w:val="99"/>
    <w:semiHidden/>
    <w:unhideWhenUsed/>
    <w:rsid w:val="00C731DD"/>
    <w:rPr>
      <w:vertAlign w:val="superscript"/>
    </w:rPr>
  </w:style>
  <w:style w:type="character" w:customStyle="1" w:styleId="afffd">
    <w:name w:val="Сравнение редакций. Добавленный фрагмент"/>
    <w:uiPriority w:val="99"/>
    <w:rsid w:val="00C731DD"/>
    <w:rPr>
      <w:color w:val="000000"/>
      <w:shd w:val="clear" w:color="auto" w:fill="C1D7FF"/>
    </w:rPr>
  </w:style>
  <w:style w:type="paragraph" w:customStyle="1" w:styleId="afffe">
    <w:name w:val="Нормальный (таблица)"/>
    <w:basedOn w:val="a"/>
    <w:next w:val="a"/>
    <w:uiPriority w:val="99"/>
    <w:rsid w:val="00C731DD"/>
    <w:pPr>
      <w:autoSpaceDE w:val="0"/>
      <w:autoSpaceDN w:val="0"/>
      <w:adjustRightInd w:val="0"/>
      <w:ind w:firstLine="0"/>
      <w:jc w:val="both"/>
    </w:pPr>
    <w:rPr>
      <w:rFonts w:ascii="Arial" w:eastAsiaTheme="minorHAnsi" w:hAnsi="Arial" w:cs="Arial"/>
      <w:sz w:val="24"/>
      <w:szCs w:val="24"/>
    </w:rPr>
  </w:style>
  <w:style w:type="table" w:customStyle="1" w:styleId="36">
    <w:name w:val="Сетка таблицы36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1"/>
    <w:next w:val="a3"/>
    <w:uiPriority w:val="59"/>
    <w:rsid w:val="00C731DD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uiPriority w:val="9"/>
    <w:semiHidden/>
    <w:rsid w:val="00DD4A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93">
    <w:name w:val="Сетка таблицы93"/>
    <w:basedOn w:val="a1"/>
    <w:next w:val="a3"/>
    <w:uiPriority w:val="59"/>
    <w:rsid w:val="00DD4A0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3"/>
    <w:basedOn w:val="a1"/>
    <w:next w:val="a3"/>
    <w:uiPriority w:val="59"/>
    <w:rsid w:val="00DD4A0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Сетка таблицы203"/>
    <w:basedOn w:val="a1"/>
    <w:next w:val="a3"/>
    <w:uiPriority w:val="59"/>
    <w:rsid w:val="00DD4A0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3"/>
    <w:basedOn w:val="a1"/>
    <w:next w:val="a3"/>
    <w:uiPriority w:val="59"/>
    <w:rsid w:val="00DD4A0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">
    <w:name w:val="Сетка таблицы251"/>
    <w:basedOn w:val="a1"/>
    <w:next w:val="a3"/>
    <w:uiPriority w:val="59"/>
    <w:rsid w:val="00F614C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1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2024-10-15T20:00:00+00:00</dateaddindb>
    <dateminusta xmlns="081b8c99-5a1b-4ba1-9a3e-0d0cea83319e" xsi:nil="true"/>
    <numik xmlns="af44e648-6311-40f1-ad37-1234555fd9ba">398</numik>
    <kind xmlns="e2080b48-eafa-461e-b501-38555d38caa1">79</kind>
    <num xmlns="af44e648-6311-40f1-ad37-1234555fd9ba">398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«Развитие культуры в Ярославской области» на 2024 – 2030 годы и о признании утратившими силу отдельных постановлений Правительства Ярославской области (с изменениями на 28 декабря 2024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"Документ-Регион", N 85, 25.10.2024</publication>
    <redactiondate xmlns="081b8c99-5a1b-4ba1-9a3e-0d0cea83319e">2024-12-27T20:00:00+00:00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398-п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6DF18D04-9BCA-4501-A1DD-432C52A92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57820E-70C0-4582-8ACC-0D28DF626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134</TotalTime>
  <Pages>21</Pages>
  <Words>4515</Words>
  <Characters>25736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8</cp:revision>
  <cp:lastPrinted>2024-05-16T08:14:00Z</cp:lastPrinted>
  <dcterms:created xsi:type="dcterms:W3CDTF">2024-10-16T12:32:00Z</dcterms:created>
  <dcterms:modified xsi:type="dcterms:W3CDTF">2025-10-24T12:01:00Z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изменений в постановление Правительства области от 18.12.2020 № 974-п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